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vsdx" ContentType="application/vnd.ms-visio.drawin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EE" w:rsidRPr="00917F90" w:rsidRDefault="00241FEE" w:rsidP="00D7649A">
      <w:pPr>
        <w:pStyle w:val="NoSpacing"/>
        <w:jc w:val="right"/>
        <w:rPr>
          <w:sz w:val="24"/>
        </w:rPr>
      </w:pPr>
      <w:r w:rsidRPr="00917F90">
        <w:rPr>
          <w:sz w:val="24"/>
        </w:rPr>
        <w:t>Мундриевская Е.Б.</w:t>
      </w:r>
      <w:r>
        <w:rPr>
          <w:sz w:val="24"/>
        </w:rPr>
        <w:t>, к.э.н.</w:t>
      </w:r>
    </w:p>
    <w:p w:rsidR="00241FEE" w:rsidRPr="00917F90" w:rsidRDefault="00241FEE" w:rsidP="00D7649A">
      <w:pPr>
        <w:pStyle w:val="NoSpacing"/>
        <w:jc w:val="right"/>
        <w:rPr>
          <w:i/>
          <w:sz w:val="24"/>
        </w:rPr>
      </w:pPr>
      <w:hyperlink r:id="rId7" w:history="1">
        <w:r w:rsidRPr="00917F90">
          <w:rPr>
            <w:i/>
            <w:sz w:val="24"/>
          </w:rPr>
          <w:t>melena.mun@yandex.ru</w:t>
        </w:r>
      </w:hyperlink>
    </w:p>
    <w:p w:rsidR="00241FEE" w:rsidRDefault="00241FEE" w:rsidP="00D7649A">
      <w:pPr>
        <w:pStyle w:val="NoSpacing"/>
        <w:jc w:val="both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left:0;text-align:left;margin-left:420.1pt;margin-top:1.65pt;width:82.85pt;height:74.25pt;z-index:-251658240;visibility:visible">
            <v:imagedata r:id="rId8" o:title=""/>
          </v:shape>
        </w:pict>
      </w:r>
    </w:p>
    <w:p w:rsidR="00241FEE" w:rsidRDefault="00241FEE" w:rsidP="00D7649A">
      <w:pPr>
        <w:spacing w:line="240" w:lineRule="auto"/>
        <w:rPr>
          <w:b/>
          <w:sz w:val="36"/>
        </w:rPr>
      </w:pPr>
    </w:p>
    <w:p w:rsidR="00241FEE" w:rsidRDefault="00241FEE" w:rsidP="00D7649A">
      <w:pPr>
        <w:spacing w:line="240" w:lineRule="auto"/>
        <w:rPr>
          <w:b/>
          <w:sz w:val="36"/>
        </w:rPr>
      </w:pPr>
    </w:p>
    <w:p w:rsidR="00241FEE" w:rsidRDefault="00241FEE" w:rsidP="00BF27E6">
      <w:pPr>
        <w:spacing w:line="240" w:lineRule="auto"/>
        <w:jc w:val="center"/>
        <w:outlineLvl w:val="0"/>
        <w:rPr>
          <w:b/>
          <w:sz w:val="36"/>
        </w:rPr>
      </w:pPr>
      <w:r w:rsidRPr="00082F4A">
        <w:rPr>
          <w:b/>
          <w:sz w:val="36"/>
        </w:rPr>
        <w:t>О пенсионной реформе (повышение пенсионного возраста)</w:t>
      </w:r>
    </w:p>
    <w:p w:rsidR="00241FEE" w:rsidRPr="001B789F" w:rsidRDefault="00241FEE" w:rsidP="00BF27E6">
      <w:pPr>
        <w:spacing w:after="0" w:line="240" w:lineRule="auto"/>
        <w:jc w:val="center"/>
        <w:outlineLvl w:val="0"/>
        <w:rPr>
          <w:b/>
          <w:sz w:val="28"/>
        </w:rPr>
      </w:pPr>
      <w:r w:rsidRPr="001B789F">
        <w:rPr>
          <w:rFonts w:ascii="Times New Roman" w:hAnsi="Times New Roman"/>
          <w:i/>
          <w:color w:val="000000"/>
          <w:sz w:val="24"/>
          <w:szCs w:val="24"/>
        </w:rPr>
        <w:t xml:space="preserve">Мундриевская Е.Б., </w:t>
      </w:r>
      <w:r>
        <w:rPr>
          <w:sz w:val="24"/>
        </w:rPr>
        <w:t>к.э.н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1B789F">
        <w:rPr>
          <w:rFonts w:ascii="Times New Roman" w:hAnsi="Times New Roman"/>
          <w:i/>
          <w:color w:val="000000"/>
          <w:sz w:val="24"/>
          <w:szCs w:val="24"/>
        </w:rPr>
        <w:t xml:space="preserve">Методологическая группа Ассоциации «Аналитика», </w:t>
      </w:r>
      <w:r w:rsidRPr="001B789F">
        <w:rPr>
          <w:i/>
          <w:color w:val="000000"/>
          <w:sz w:val="24"/>
          <w:szCs w:val="24"/>
        </w:rPr>
        <w:t>ММПК</w:t>
      </w:r>
    </w:p>
    <w:p w:rsidR="00241FEE" w:rsidRPr="00082F4A" w:rsidRDefault="00241FEE" w:rsidP="00D7649A">
      <w:pPr>
        <w:spacing w:line="240" w:lineRule="auto"/>
        <w:rPr>
          <w:b/>
          <w:sz w:val="36"/>
        </w:rPr>
      </w:pPr>
    </w:p>
    <w:p w:rsidR="00241FEE" w:rsidRPr="00E84C9F" w:rsidRDefault="00241FEE" w:rsidP="00E84C9F">
      <w:pPr>
        <w:pStyle w:val="Heading2"/>
      </w:pPr>
      <w:r w:rsidRPr="00E84C9F">
        <w:t>Дометодологический анализ пенсионной реформы:</w:t>
      </w:r>
    </w:p>
    <w:p w:rsidR="00241FEE" w:rsidRPr="00082F4A" w:rsidRDefault="00241FEE" w:rsidP="00D7649A">
      <w:pPr>
        <w:spacing w:line="240" w:lineRule="auto"/>
        <w:rPr>
          <w:sz w:val="24"/>
        </w:rPr>
      </w:pPr>
      <w:r w:rsidRPr="00E84C9F">
        <w:rPr>
          <w:sz w:val="24"/>
        </w:rPr>
        <w:t>Тезисы в поддержку настоящей пенсионной реформы, связанной с повышением пенсионного</w:t>
      </w:r>
      <w:r w:rsidRPr="00082F4A">
        <w:rPr>
          <w:sz w:val="24"/>
        </w:rPr>
        <w:t xml:space="preserve"> возраста:</w:t>
      </w:r>
    </w:p>
    <w:p w:rsidR="00241FEE" w:rsidRPr="00082F4A" w:rsidRDefault="00241FEE" w:rsidP="00D7649A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</w:rPr>
      </w:pPr>
      <w:r w:rsidRPr="00082F4A">
        <w:rPr>
          <w:sz w:val="24"/>
        </w:rPr>
        <w:t>Нехватка денег в денежном фонде по причине</w:t>
      </w:r>
    </w:p>
    <w:p w:rsidR="00241FEE" w:rsidRPr="00082F4A" w:rsidRDefault="00241FEE" w:rsidP="00D7649A">
      <w:pPr>
        <w:pStyle w:val="ListParagraph"/>
        <w:numPr>
          <w:ilvl w:val="1"/>
          <w:numId w:val="1"/>
        </w:numPr>
        <w:spacing w:line="240" w:lineRule="auto"/>
        <w:jc w:val="both"/>
        <w:rPr>
          <w:sz w:val="24"/>
        </w:rPr>
      </w:pPr>
      <w:r w:rsidRPr="00082F4A">
        <w:rPr>
          <w:b/>
          <w:sz w:val="24"/>
        </w:rPr>
        <w:t>Демографический провал</w:t>
      </w:r>
      <w:r w:rsidRPr="00082F4A">
        <w:rPr>
          <w:sz w:val="24"/>
        </w:rPr>
        <w:t xml:space="preserve"> начала 90-х годов: сокращается трудоспособное население – автоматически снижаются возможности для выплаты и индексации пенсий</w:t>
      </w:r>
    </w:p>
    <w:p w:rsidR="00241FEE" w:rsidRPr="00082F4A" w:rsidRDefault="00241FEE" w:rsidP="00D7649A">
      <w:pPr>
        <w:pStyle w:val="ListParagraph"/>
        <w:numPr>
          <w:ilvl w:val="1"/>
          <w:numId w:val="1"/>
        </w:numPr>
        <w:spacing w:line="240" w:lineRule="auto"/>
        <w:jc w:val="both"/>
        <w:rPr>
          <w:sz w:val="24"/>
        </w:rPr>
      </w:pPr>
      <w:r w:rsidRPr="00082F4A">
        <w:rPr>
          <w:sz w:val="24"/>
        </w:rPr>
        <w:t xml:space="preserve">Недостаточное количество тех, кто пополняет пенсионный фонд: ещё в 2005 году </w:t>
      </w:r>
      <w:r w:rsidRPr="00082F4A">
        <w:rPr>
          <w:b/>
          <w:sz w:val="24"/>
        </w:rPr>
        <w:t>соотношение работающих граждан</w:t>
      </w:r>
      <w:r w:rsidRPr="00082F4A">
        <w:rPr>
          <w:sz w:val="24"/>
        </w:rPr>
        <w:t xml:space="preserve">, за которых регулярно выплачиваются взносы в Пенсионный фонд, </w:t>
      </w:r>
      <w:r w:rsidRPr="00082F4A">
        <w:rPr>
          <w:b/>
          <w:sz w:val="24"/>
        </w:rPr>
        <w:t>и граждан, получающих страховую пенсию по старости</w:t>
      </w:r>
      <w:r w:rsidRPr="00082F4A">
        <w:rPr>
          <w:sz w:val="24"/>
        </w:rPr>
        <w:t xml:space="preserve">, у нас составляло почти 1,7:1. А в </w:t>
      </w:r>
      <w:smartTag w:uri="urn:schemas-microsoft-com:office:smarttags" w:element="metricconverter">
        <w:smartTagPr>
          <w:attr w:name="ProductID" w:val="2019 м"/>
        </w:smartTagPr>
        <w:r w:rsidRPr="00082F4A">
          <w:rPr>
            <w:sz w:val="24"/>
          </w:rPr>
          <w:t>2019 м</w:t>
        </w:r>
      </w:smartTag>
      <w:r w:rsidRPr="00082F4A">
        <w:rPr>
          <w:sz w:val="24"/>
        </w:rPr>
        <w:t xml:space="preserve"> оно составит уже 1,2:1. То есть практически 1:1</w:t>
      </w:r>
    </w:p>
    <w:p w:rsidR="00241FEE" w:rsidRPr="00082F4A" w:rsidRDefault="00241FEE" w:rsidP="00D7649A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</w:rPr>
      </w:pPr>
      <w:r w:rsidRPr="00082F4A">
        <w:rPr>
          <w:sz w:val="24"/>
        </w:rPr>
        <w:t>рост продолжительности жизни населения - рост трудоспособного возраста.</w:t>
      </w:r>
    </w:p>
    <w:p w:rsidR="00241FEE" w:rsidRPr="00082F4A" w:rsidRDefault="00241FEE" w:rsidP="00D7649A">
      <w:pPr>
        <w:spacing w:line="240" w:lineRule="auto"/>
        <w:rPr>
          <w:sz w:val="24"/>
        </w:rPr>
      </w:pPr>
      <w:r w:rsidRPr="00082F4A">
        <w:rPr>
          <w:sz w:val="24"/>
        </w:rPr>
        <w:t xml:space="preserve">Обратим внимание на ключевые моменты обоснования необходимости повышения возраста выхода на пенсию:  </w:t>
      </w:r>
    </w:p>
    <w:p w:rsidR="00241FEE" w:rsidRPr="00082F4A" w:rsidRDefault="00241FEE" w:rsidP="00D7649A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 w:rsidRPr="00082F4A">
        <w:rPr>
          <w:sz w:val="24"/>
        </w:rPr>
        <w:t>Демографический провал</w:t>
      </w:r>
      <w:r>
        <w:rPr>
          <w:sz w:val="24"/>
        </w:rPr>
        <w:t>.</w:t>
      </w:r>
    </w:p>
    <w:p w:rsidR="00241FEE" w:rsidRPr="00082F4A" w:rsidRDefault="00241FEE" w:rsidP="00D7649A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 w:rsidRPr="00082F4A">
        <w:rPr>
          <w:sz w:val="24"/>
        </w:rPr>
        <w:t>Сокращение количества работающих.</w:t>
      </w:r>
    </w:p>
    <w:p w:rsidR="00241FEE" w:rsidRPr="00082F4A" w:rsidRDefault="00241FEE" w:rsidP="00D7649A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 w:rsidRPr="00082F4A">
        <w:rPr>
          <w:sz w:val="24"/>
        </w:rPr>
        <w:t>Повышение продолжительности жизни (считается по возрасту умерших пожилых).</w:t>
      </w:r>
    </w:p>
    <w:p w:rsidR="00241FEE" w:rsidRDefault="00241FEE" w:rsidP="00D7649A">
      <w:pPr>
        <w:spacing w:line="240" w:lineRule="auto"/>
        <w:jc w:val="both"/>
        <w:rPr>
          <w:sz w:val="24"/>
        </w:rPr>
      </w:pPr>
      <w:r w:rsidRPr="00082F4A">
        <w:rPr>
          <w:sz w:val="24"/>
        </w:rPr>
        <w:t xml:space="preserve">Вышеописанное говорит о том, какова циклика жизни социума (населения страны)  </w:t>
      </w:r>
      <w:r>
        <w:rPr>
          <w:sz w:val="24"/>
        </w:rPr>
        <w:t xml:space="preserve">с точки зрения разработчиков пенсионной реформы </w:t>
      </w:r>
      <w:r w:rsidRPr="00082F4A">
        <w:rPr>
          <w:sz w:val="24"/>
        </w:rPr>
        <w:t xml:space="preserve">из которой последовал вывод о необходимости </w:t>
      </w:r>
      <w:r>
        <w:rPr>
          <w:sz w:val="24"/>
        </w:rPr>
        <w:t>(</w:t>
      </w:r>
      <w:r w:rsidRPr="005A755B">
        <w:rPr>
          <w:sz w:val="24"/>
        </w:rPr>
        <w:t>рис.1</w:t>
      </w:r>
      <w:r>
        <w:rPr>
          <w:sz w:val="24"/>
        </w:rPr>
        <w:t>)</w:t>
      </w:r>
    </w:p>
    <w:p w:rsidR="00241FEE" w:rsidRDefault="00241FEE" w:rsidP="009A1331">
      <w:pPr>
        <w:spacing w:line="240" w:lineRule="auto"/>
        <w:jc w:val="center"/>
      </w:pPr>
    </w:p>
    <w:p w:rsidR="00241FEE" w:rsidRDefault="00241FEE" w:rsidP="009A1331">
      <w:pPr>
        <w:spacing w:line="240" w:lineRule="auto"/>
        <w:jc w:val="center"/>
      </w:pPr>
      <w:r>
        <w:object w:dxaOrig="6217" w:dyaOrig="5161">
          <v:shape id="_x0000_i1025" type="#_x0000_t75" style="width:307.5pt;height:258pt" o:ole="">
            <v:imagedata r:id="rId9" o:title=""/>
          </v:shape>
          <o:OLEObject Type="Embed" ProgID="Visio.Drawing.15" ShapeID="_x0000_i1025" DrawAspect="Content" ObjectID="_1650746641" r:id="rId10"/>
        </w:object>
      </w:r>
    </w:p>
    <w:p w:rsidR="00241FEE" w:rsidRPr="00082F4A" w:rsidRDefault="00241FEE" w:rsidP="00D7649A">
      <w:pPr>
        <w:spacing w:line="240" w:lineRule="auto"/>
        <w:jc w:val="both"/>
        <w:rPr>
          <w:sz w:val="24"/>
        </w:rPr>
      </w:pPr>
      <w:r w:rsidRPr="00082F4A">
        <w:rPr>
          <w:sz w:val="24"/>
        </w:rPr>
        <w:t>Попытаемся воспроизвести логическую цепочку разработчиков пенсионной реформы:</w:t>
      </w:r>
    </w:p>
    <w:p w:rsidR="00241FEE" w:rsidRPr="00082F4A" w:rsidRDefault="00241FEE" w:rsidP="00D7649A">
      <w:pPr>
        <w:pStyle w:val="ListParagraph"/>
        <w:numPr>
          <w:ilvl w:val="0"/>
          <w:numId w:val="3"/>
        </w:numPr>
        <w:spacing w:line="240" w:lineRule="auto"/>
        <w:jc w:val="both"/>
        <w:rPr>
          <w:sz w:val="24"/>
        </w:rPr>
      </w:pPr>
      <w:r w:rsidRPr="00082F4A">
        <w:rPr>
          <w:sz w:val="24"/>
        </w:rPr>
        <w:t>Поколение назад детей рождалось мало</w:t>
      </w:r>
    </w:p>
    <w:p w:rsidR="00241FEE" w:rsidRPr="00082F4A" w:rsidRDefault="00241FEE" w:rsidP="00D7649A">
      <w:pPr>
        <w:pStyle w:val="ListParagraph"/>
        <w:numPr>
          <w:ilvl w:val="0"/>
          <w:numId w:val="3"/>
        </w:numPr>
        <w:spacing w:line="240" w:lineRule="auto"/>
        <w:jc w:val="both"/>
        <w:rPr>
          <w:sz w:val="24"/>
        </w:rPr>
      </w:pPr>
      <w:r w:rsidRPr="00082F4A">
        <w:rPr>
          <w:sz w:val="24"/>
        </w:rPr>
        <w:t xml:space="preserve">В настоящий момент и ближайшее поколение тех, кто работает на покрытие пенсионных выплат будет мало. </w:t>
      </w:r>
    </w:p>
    <w:p w:rsidR="00241FEE" w:rsidRPr="00082F4A" w:rsidRDefault="00241FEE" w:rsidP="00D7649A">
      <w:pPr>
        <w:pStyle w:val="ListParagraph"/>
        <w:numPr>
          <w:ilvl w:val="0"/>
          <w:numId w:val="3"/>
        </w:numPr>
        <w:spacing w:line="240" w:lineRule="auto"/>
        <w:jc w:val="both"/>
        <w:rPr>
          <w:sz w:val="24"/>
        </w:rPr>
      </w:pPr>
      <w:r w:rsidRPr="00082F4A">
        <w:rPr>
          <w:sz w:val="24"/>
        </w:rPr>
        <w:t>Тех кто выходит на пенсию по современному законодательству - больше количества тех, кто вступает в трудоспособный возраст.</w:t>
      </w:r>
    </w:p>
    <w:p w:rsidR="00241FEE" w:rsidRPr="00082F4A" w:rsidRDefault="00241FEE" w:rsidP="00D7649A">
      <w:pPr>
        <w:pStyle w:val="ListParagraph"/>
        <w:numPr>
          <w:ilvl w:val="0"/>
          <w:numId w:val="3"/>
        </w:numPr>
        <w:spacing w:line="240" w:lineRule="auto"/>
        <w:jc w:val="both"/>
        <w:rPr>
          <w:sz w:val="24"/>
        </w:rPr>
      </w:pPr>
      <w:r>
        <w:rPr>
          <w:sz w:val="24"/>
        </w:rPr>
        <w:t>Пожилые люди малополезны для экономики страны.</w:t>
      </w:r>
      <w:r w:rsidRPr="00082F4A">
        <w:rPr>
          <w:sz w:val="24"/>
        </w:rPr>
        <w:t xml:space="preserve"> Пенсия - это </w:t>
      </w:r>
      <w:r>
        <w:rPr>
          <w:sz w:val="24"/>
        </w:rPr>
        <w:t xml:space="preserve">социальные (а не экономически-эффективные) </w:t>
      </w:r>
      <w:r w:rsidRPr="00082F4A">
        <w:rPr>
          <w:sz w:val="24"/>
        </w:rPr>
        <w:t xml:space="preserve">выплаты на дожитие. </w:t>
      </w:r>
    </w:p>
    <w:p w:rsidR="00241FEE" w:rsidRPr="00082F4A" w:rsidRDefault="00241FEE" w:rsidP="00D7649A">
      <w:pPr>
        <w:pStyle w:val="ListParagraph"/>
        <w:numPr>
          <w:ilvl w:val="0"/>
          <w:numId w:val="3"/>
        </w:numPr>
        <w:spacing w:line="240" w:lineRule="auto"/>
        <w:jc w:val="both"/>
        <w:rPr>
          <w:sz w:val="24"/>
        </w:rPr>
      </w:pPr>
      <w:r w:rsidRPr="00082F4A">
        <w:rPr>
          <w:sz w:val="24"/>
        </w:rPr>
        <w:t>Продолжительность жизни выросла</w:t>
      </w:r>
      <w:r>
        <w:rPr>
          <w:sz w:val="24"/>
        </w:rPr>
        <w:t>, следовательно:</w:t>
      </w:r>
    </w:p>
    <w:p w:rsidR="00241FEE" w:rsidRPr="00082F4A" w:rsidRDefault="00241FEE" w:rsidP="00D7649A">
      <w:pPr>
        <w:pStyle w:val="ListParagraph"/>
        <w:numPr>
          <w:ilvl w:val="1"/>
          <w:numId w:val="3"/>
        </w:numPr>
        <w:spacing w:line="240" w:lineRule="auto"/>
        <w:jc w:val="both"/>
        <w:rPr>
          <w:sz w:val="24"/>
        </w:rPr>
      </w:pPr>
      <w:r>
        <w:rPr>
          <w:sz w:val="24"/>
        </w:rPr>
        <w:t xml:space="preserve">нужно </w:t>
      </w:r>
      <w:r w:rsidRPr="00082F4A">
        <w:rPr>
          <w:sz w:val="24"/>
        </w:rPr>
        <w:t>дольше платить пенсию</w:t>
      </w:r>
      <w:r>
        <w:rPr>
          <w:sz w:val="24"/>
        </w:rPr>
        <w:t>,</w:t>
      </w:r>
    </w:p>
    <w:p w:rsidR="00241FEE" w:rsidRPr="00082F4A" w:rsidRDefault="00241FEE" w:rsidP="00D7649A">
      <w:pPr>
        <w:pStyle w:val="ListParagraph"/>
        <w:numPr>
          <w:ilvl w:val="1"/>
          <w:numId w:val="3"/>
        </w:numPr>
        <w:spacing w:line="240" w:lineRule="auto"/>
        <w:jc w:val="both"/>
        <w:rPr>
          <w:sz w:val="24"/>
        </w:rPr>
      </w:pPr>
      <w:r>
        <w:rPr>
          <w:sz w:val="24"/>
        </w:rPr>
        <w:t>но есть возможность</w:t>
      </w:r>
      <w:r w:rsidRPr="00082F4A">
        <w:rPr>
          <w:sz w:val="24"/>
        </w:rPr>
        <w:t xml:space="preserve"> дольше работать</w:t>
      </w:r>
      <w:r>
        <w:rPr>
          <w:sz w:val="24"/>
        </w:rPr>
        <w:t>.</w:t>
      </w:r>
    </w:p>
    <w:p w:rsidR="00241FEE" w:rsidRPr="00082F4A" w:rsidRDefault="00241FEE" w:rsidP="00D7649A">
      <w:pPr>
        <w:pStyle w:val="ListParagraph"/>
        <w:numPr>
          <w:ilvl w:val="0"/>
          <w:numId w:val="3"/>
        </w:numPr>
        <w:spacing w:line="240" w:lineRule="auto"/>
        <w:jc w:val="both"/>
        <w:rPr>
          <w:sz w:val="24"/>
        </w:rPr>
      </w:pPr>
      <w:r w:rsidRPr="00082F4A">
        <w:rPr>
          <w:sz w:val="24"/>
        </w:rPr>
        <w:t>Единственный способ хотя бы сохранить баланс поступлений и выплат из пенсионного  фонда:</w:t>
      </w:r>
    </w:p>
    <w:p w:rsidR="00241FEE" w:rsidRPr="00082F4A" w:rsidRDefault="00241FEE" w:rsidP="00D7649A">
      <w:pPr>
        <w:pStyle w:val="ListParagraph"/>
        <w:numPr>
          <w:ilvl w:val="1"/>
          <w:numId w:val="3"/>
        </w:numPr>
        <w:spacing w:line="240" w:lineRule="auto"/>
        <w:jc w:val="both"/>
        <w:rPr>
          <w:sz w:val="24"/>
        </w:rPr>
      </w:pPr>
      <w:r w:rsidRPr="00082F4A">
        <w:rPr>
          <w:sz w:val="24"/>
        </w:rPr>
        <w:t>снизить количество получателей</w:t>
      </w:r>
      <w:r>
        <w:rPr>
          <w:sz w:val="24"/>
        </w:rPr>
        <w:t xml:space="preserve"> пенсии,</w:t>
      </w:r>
    </w:p>
    <w:p w:rsidR="00241FEE" w:rsidRPr="00082F4A" w:rsidRDefault="00241FEE" w:rsidP="00D7649A">
      <w:pPr>
        <w:pStyle w:val="ListParagraph"/>
        <w:numPr>
          <w:ilvl w:val="1"/>
          <w:numId w:val="3"/>
        </w:numPr>
        <w:spacing w:line="240" w:lineRule="auto"/>
        <w:jc w:val="both"/>
        <w:rPr>
          <w:sz w:val="24"/>
        </w:rPr>
      </w:pPr>
      <w:r w:rsidRPr="00082F4A">
        <w:rPr>
          <w:sz w:val="24"/>
        </w:rPr>
        <w:t>увеличить продолжительность экономической занятости на период, соответствующий росту продолжительности жизни.</w:t>
      </w:r>
    </w:p>
    <w:p w:rsidR="00241FEE" w:rsidRPr="00082F4A" w:rsidRDefault="00241FEE" w:rsidP="00D7649A">
      <w:pPr>
        <w:spacing w:line="240" w:lineRule="auto"/>
        <w:jc w:val="both"/>
        <w:rPr>
          <w:sz w:val="24"/>
        </w:rPr>
      </w:pPr>
      <w:r w:rsidRPr="00082F4A">
        <w:rPr>
          <w:sz w:val="24"/>
        </w:rPr>
        <w:t>О чем умалчивают при этом обоснователи пенсионной реформы:</w:t>
      </w:r>
    </w:p>
    <w:p w:rsidR="00241FEE" w:rsidRPr="00082F4A" w:rsidRDefault="00241FEE" w:rsidP="00D7649A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</w:rPr>
      </w:pPr>
      <w:r w:rsidRPr="00082F4A">
        <w:rPr>
          <w:sz w:val="24"/>
        </w:rPr>
        <w:t>Современная демографическая ситуация такова, что рождающихся меньше, чем достаточно для воспроизводства населения. Установленный ЦЕЛЕВОЙ показатель в Указах Президента - 1,76 (целевое сокращение населения страны !!!). А это означает, что потенциальный коэффициент соотношения коэффициента покрытия пенсионных начислений не улучшится.</w:t>
      </w:r>
    </w:p>
    <w:p w:rsidR="00241FEE" w:rsidRPr="00082F4A" w:rsidRDefault="00241FEE" w:rsidP="00D7649A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</w:rPr>
      </w:pPr>
      <w:r w:rsidRPr="00082F4A">
        <w:rPr>
          <w:sz w:val="24"/>
        </w:rPr>
        <w:t>На покрытие пенсионных накоплений отчисляются средства НЕ трудоспособного населения, а работающего. И тенденции экономики не предполагают роста количества занятых в ней</w:t>
      </w:r>
    </w:p>
    <w:p w:rsidR="00241FEE" w:rsidRPr="00082F4A" w:rsidRDefault="00241FEE" w:rsidP="00D7649A">
      <w:pPr>
        <w:pStyle w:val="ListParagraph"/>
        <w:numPr>
          <w:ilvl w:val="1"/>
          <w:numId w:val="4"/>
        </w:numPr>
        <w:spacing w:line="240" w:lineRule="auto"/>
        <w:jc w:val="both"/>
        <w:rPr>
          <w:sz w:val="24"/>
        </w:rPr>
      </w:pPr>
      <w:r w:rsidRPr="00082F4A">
        <w:rPr>
          <w:sz w:val="24"/>
        </w:rPr>
        <w:t>Состояние экономики не улучшается и ничего не говорит о том, что оно улучшится существенно</w:t>
      </w:r>
      <w:r>
        <w:rPr>
          <w:sz w:val="24"/>
        </w:rPr>
        <w:t xml:space="preserve"> </w:t>
      </w:r>
      <w:r w:rsidRPr="00082F4A">
        <w:rPr>
          <w:sz w:val="24"/>
        </w:rPr>
        <w:t>-</w:t>
      </w:r>
      <w:r>
        <w:rPr>
          <w:sz w:val="24"/>
        </w:rPr>
        <w:t xml:space="preserve"> </w:t>
      </w:r>
      <w:r w:rsidRPr="00082F4A">
        <w:rPr>
          <w:sz w:val="24"/>
        </w:rPr>
        <w:t xml:space="preserve">все прогнозы обещают рост ВВП, не превышающий 2%. </w:t>
      </w:r>
    </w:p>
    <w:p w:rsidR="00241FEE" w:rsidRPr="00082F4A" w:rsidRDefault="00241FEE" w:rsidP="00D7649A">
      <w:pPr>
        <w:pStyle w:val="ListParagraph"/>
        <w:numPr>
          <w:ilvl w:val="1"/>
          <w:numId w:val="4"/>
        </w:numPr>
        <w:spacing w:line="240" w:lineRule="auto"/>
        <w:jc w:val="both"/>
        <w:rPr>
          <w:sz w:val="24"/>
        </w:rPr>
      </w:pPr>
      <w:r w:rsidRPr="00082F4A">
        <w:rPr>
          <w:sz w:val="24"/>
        </w:rPr>
        <w:t>всеобщая цифровизация экономики прогнозирует существенное сокращение количества занятых в экономике.</w:t>
      </w:r>
    </w:p>
    <w:p w:rsidR="00241FEE" w:rsidRPr="00082F4A" w:rsidRDefault="00241FEE" w:rsidP="00D7649A">
      <w:pPr>
        <w:spacing w:line="240" w:lineRule="auto"/>
        <w:jc w:val="both"/>
        <w:rPr>
          <w:sz w:val="24"/>
        </w:rPr>
      </w:pPr>
      <w:r w:rsidRPr="00082F4A">
        <w:rPr>
          <w:sz w:val="24"/>
        </w:rPr>
        <w:t xml:space="preserve">Что это означает? </w:t>
      </w:r>
      <w:r>
        <w:rPr>
          <w:sz w:val="24"/>
        </w:rPr>
        <w:t>П</w:t>
      </w:r>
      <w:r w:rsidRPr="00082F4A">
        <w:rPr>
          <w:sz w:val="24"/>
        </w:rPr>
        <w:t>енсионная р</w:t>
      </w:r>
      <w:r>
        <w:rPr>
          <w:sz w:val="24"/>
        </w:rPr>
        <w:t xml:space="preserve">еформа, связанная с повышением пенсионного возраста </w:t>
      </w:r>
      <w:r w:rsidRPr="00082F4A">
        <w:rPr>
          <w:sz w:val="24"/>
        </w:rPr>
        <w:t xml:space="preserve">не достигает предполагаемых целей. Все ключевые </w:t>
      </w:r>
      <w:r>
        <w:rPr>
          <w:sz w:val="24"/>
        </w:rPr>
        <w:t>причины</w:t>
      </w:r>
      <w:r w:rsidRPr="00082F4A">
        <w:rPr>
          <w:sz w:val="24"/>
        </w:rPr>
        <w:t xml:space="preserve"> </w:t>
      </w:r>
      <w:r>
        <w:rPr>
          <w:sz w:val="24"/>
        </w:rPr>
        <w:t xml:space="preserve">её </w:t>
      </w:r>
      <w:r w:rsidRPr="00082F4A">
        <w:rPr>
          <w:sz w:val="24"/>
        </w:rPr>
        <w:t xml:space="preserve">обоснования сохраняются и на перспективный период. </w:t>
      </w:r>
    </w:p>
    <w:p w:rsidR="00241FEE" w:rsidRPr="00082F4A" w:rsidRDefault="00241FEE" w:rsidP="00D7649A">
      <w:pPr>
        <w:spacing w:line="240" w:lineRule="auto"/>
        <w:jc w:val="both"/>
        <w:rPr>
          <w:sz w:val="24"/>
        </w:rPr>
      </w:pPr>
      <w:r w:rsidRPr="00082F4A">
        <w:rPr>
          <w:sz w:val="24"/>
        </w:rPr>
        <w:t>Хочется задать вопрос - что происходит? Это сознательный обман населения России в надежде выиграть время для современного поколения власти и оставляя для будущего поколения усугубленные проблемы? Или неспособность власти справиться с существующими экономическими проблемами - нет никакой уверенности, что современные указы Президента 1) будут выполнены, 2) если будут  выполнены - приведут к существенному долговременному росту экономики, 3) если приведут - то обеспечат наполняемость пенсионного фонда,  достаточного для выплат даже этому (сокращенному) поколению.</w:t>
      </w:r>
      <w:r>
        <w:rPr>
          <w:sz w:val="24"/>
        </w:rPr>
        <w:t xml:space="preserve"> Или это просто результат некомпетентности разработчиков пенсионной реформы.</w:t>
      </w:r>
    </w:p>
    <w:p w:rsidR="00241FEE" w:rsidRPr="00E84C9F" w:rsidRDefault="00241FEE" w:rsidP="00D7649A">
      <w:pPr>
        <w:spacing w:line="240" w:lineRule="auto"/>
        <w:jc w:val="both"/>
        <w:rPr>
          <w:sz w:val="24"/>
        </w:rPr>
      </w:pPr>
      <w:r w:rsidRPr="00082F4A">
        <w:rPr>
          <w:sz w:val="24"/>
        </w:rPr>
        <w:t xml:space="preserve">Таким образом, даже дометодологический анализ говорит о сомнительности затеянной </w:t>
      </w:r>
      <w:r w:rsidRPr="00E84C9F">
        <w:rPr>
          <w:sz w:val="24"/>
        </w:rPr>
        <w:t>пенсионной реформы.</w:t>
      </w:r>
    </w:p>
    <w:p w:rsidR="00241FEE" w:rsidRPr="00E84C9F" w:rsidRDefault="00241FEE" w:rsidP="00E84C9F">
      <w:pPr>
        <w:pStyle w:val="Heading2"/>
      </w:pPr>
      <w:r w:rsidRPr="00E84C9F">
        <w:t>Методологическое основание анализа пенсионной реформы:</w:t>
      </w:r>
    </w:p>
    <w:p w:rsidR="00241FEE" w:rsidRPr="00082F4A" w:rsidRDefault="00241FEE" w:rsidP="00D7649A">
      <w:pPr>
        <w:spacing w:line="240" w:lineRule="auto"/>
        <w:jc w:val="both"/>
        <w:rPr>
          <w:sz w:val="24"/>
        </w:rPr>
      </w:pPr>
      <w:r w:rsidRPr="00E84C9F">
        <w:rPr>
          <w:sz w:val="24"/>
        </w:rPr>
        <w:t>Социум, согласно методологической версии функционирования страны - является необходимой</w:t>
      </w:r>
      <w:r w:rsidRPr="00082F4A">
        <w:rPr>
          <w:sz w:val="24"/>
        </w:rPr>
        <w:t xml:space="preserve"> составляющей механизма функционирования страны. А именно - </w:t>
      </w:r>
      <w:r>
        <w:rPr>
          <w:sz w:val="24"/>
        </w:rPr>
        <w:t>человеческим</w:t>
      </w:r>
      <w:r w:rsidRPr="00082F4A">
        <w:rPr>
          <w:sz w:val="24"/>
        </w:rPr>
        <w:t xml:space="preserve"> ресурсом функционирования страны, обеспечивая качественное </w:t>
      </w:r>
      <w:r w:rsidRPr="005A755B">
        <w:rPr>
          <w:sz w:val="24"/>
        </w:rPr>
        <w:t>воспроизводство и функционирование, а при определённых условиях - еще и развитие страны (рис.2).</w:t>
      </w:r>
    </w:p>
    <w:p w:rsidR="00241FEE" w:rsidRPr="00082F4A" w:rsidRDefault="00241FEE" w:rsidP="00D7649A">
      <w:pPr>
        <w:spacing w:line="240" w:lineRule="auto"/>
        <w:jc w:val="center"/>
        <w:rPr>
          <w:sz w:val="24"/>
        </w:rPr>
      </w:pPr>
      <w:r w:rsidRPr="00082F4A">
        <w:rPr>
          <w:sz w:val="24"/>
        </w:rPr>
        <w:object w:dxaOrig="16957" w:dyaOrig="10107">
          <v:shape id="_x0000_i1026" type="#_x0000_t75" style="width:347.25pt;height:207pt" o:ole="">
            <v:imagedata r:id="rId11" o:title=""/>
          </v:shape>
          <o:OLEObject Type="Embed" ProgID="Visio.Drawing.11" ShapeID="_x0000_i1026" DrawAspect="Content" ObjectID="_1650746642" r:id="rId12"/>
        </w:object>
      </w:r>
    </w:p>
    <w:p w:rsidR="00241FEE" w:rsidRPr="00082F4A" w:rsidRDefault="00241FEE" w:rsidP="00D7649A">
      <w:pPr>
        <w:spacing w:line="240" w:lineRule="auto"/>
        <w:jc w:val="center"/>
        <w:rPr>
          <w:sz w:val="24"/>
        </w:rPr>
      </w:pPr>
      <w:r w:rsidRPr="00082F4A">
        <w:rPr>
          <w:sz w:val="24"/>
        </w:rPr>
        <w:t>рис.2 (см.ЦивСловарь</w:t>
      </w:r>
      <w:r>
        <w:rPr>
          <w:rStyle w:val="FootnoteReference"/>
          <w:sz w:val="24"/>
        </w:rPr>
        <w:footnoteReference w:id="1"/>
      </w:r>
      <w:r w:rsidRPr="00082F4A">
        <w:rPr>
          <w:sz w:val="24"/>
        </w:rPr>
        <w:t>)</w:t>
      </w:r>
    </w:p>
    <w:p w:rsidR="00241FEE" w:rsidRPr="00082F4A" w:rsidRDefault="00241FEE" w:rsidP="00D7649A">
      <w:pPr>
        <w:spacing w:line="240" w:lineRule="auto"/>
        <w:jc w:val="both"/>
        <w:rPr>
          <w:sz w:val="24"/>
        </w:rPr>
      </w:pPr>
      <w:r>
        <w:rPr>
          <w:sz w:val="24"/>
        </w:rPr>
        <w:t>Ч</w:t>
      </w:r>
      <w:r w:rsidRPr="00082F4A">
        <w:rPr>
          <w:sz w:val="24"/>
        </w:rPr>
        <w:t xml:space="preserve">тобы иметь право называться </w:t>
      </w:r>
      <w:r>
        <w:rPr>
          <w:sz w:val="24"/>
        </w:rPr>
        <w:t xml:space="preserve">человеческим </w:t>
      </w:r>
      <w:r w:rsidRPr="00082F4A">
        <w:rPr>
          <w:sz w:val="24"/>
        </w:rPr>
        <w:t xml:space="preserve">ресурсом для сфер страны - социум должен обладать определёнными </w:t>
      </w:r>
      <w:r w:rsidRPr="002C3E5C">
        <w:rPr>
          <w:i/>
          <w:sz w:val="24"/>
        </w:rPr>
        <w:t>физическими</w:t>
      </w:r>
      <w:r w:rsidRPr="00082F4A">
        <w:rPr>
          <w:sz w:val="24"/>
        </w:rPr>
        <w:t xml:space="preserve"> и </w:t>
      </w:r>
      <w:r w:rsidRPr="002C3E5C">
        <w:rPr>
          <w:i/>
          <w:sz w:val="24"/>
        </w:rPr>
        <w:t>субъективными</w:t>
      </w:r>
      <w:r w:rsidRPr="00082F4A">
        <w:rPr>
          <w:sz w:val="24"/>
        </w:rPr>
        <w:t xml:space="preserve"> качествами для выполнения своей функции - разными для каждой из сфер страны. Только достаточное количество специально-подготовленного </w:t>
      </w:r>
      <w:r>
        <w:rPr>
          <w:sz w:val="24"/>
        </w:rPr>
        <w:t>человеческого</w:t>
      </w:r>
      <w:r w:rsidRPr="00082F4A">
        <w:rPr>
          <w:sz w:val="24"/>
        </w:rPr>
        <w:t xml:space="preserve"> ресурса обеспечивает воспроизводство механизма страны.</w:t>
      </w:r>
    </w:p>
    <w:p w:rsidR="00241FEE" w:rsidRPr="00082F4A" w:rsidRDefault="00241FEE" w:rsidP="00D7649A">
      <w:pPr>
        <w:spacing w:line="240" w:lineRule="auto"/>
        <w:jc w:val="both"/>
        <w:rPr>
          <w:sz w:val="24"/>
        </w:rPr>
      </w:pPr>
      <w:r w:rsidRPr="00082F4A">
        <w:rPr>
          <w:sz w:val="24"/>
        </w:rPr>
        <w:t xml:space="preserve">Эти качества не </w:t>
      </w:r>
      <w:r>
        <w:rPr>
          <w:sz w:val="24"/>
        </w:rPr>
        <w:t>появляются</w:t>
      </w:r>
      <w:r w:rsidRPr="00082F4A">
        <w:rPr>
          <w:sz w:val="24"/>
        </w:rPr>
        <w:t xml:space="preserve"> сами собой («дети маугли»  не становятся полноценными членами социума) - </w:t>
      </w:r>
      <w:r>
        <w:rPr>
          <w:sz w:val="24"/>
        </w:rPr>
        <w:t>появление</w:t>
      </w:r>
      <w:r w:rsidRPr="00082F4A">
        <w:rPr>
          <w:sz w:val="24"/>
        </w:rPr>
        <w:t xml:space="preserve"> их организуется в специальных образовательно-воспитательных усилиях совместными действиями двух механизмов: социальным (семейно-родовым) и </w:t>
      </w:r>
      <w:r w:rsidRPr="005A755B">
        <w:rPr>
          <w:sz w:val="24"/>
        </w:rPr>
        <w:t>организованным (детский сад, школа, послешкольная подготовка к трудовой деятельности). Каждый из вышеуказанных механизмов обеспечивает поддержку и оформление усилий другого (рис.3).</w:t>
      </w:r>
      <w:r w:rsidRPr="00082F4A">
        <w:rPr>
          <w:sz w:val="24"/>
        </w:rPr>
        <w:t xml:space="preserve"> </w:t>
      </w:r>
    </w:p>
    <w:p w:rsidR="00241FEE" w:rsidRDefault="00241FEE" w:rsidP="00D7649A">
      <w:pPr>
        <w:spacing w:line="240" w:lineRule="auto"/>
        <w:jc w:val="both"/>
        <w:rPr>
          <w:sz w:val="24"/>
        </w:rPr>
      </w:pPr>
      <w:r>
        <w:object w:dxaOrig="14053" w:dyaOrig="10117">
          <v:shape id="_x0000_i1027" type="#_x0000_t75" style="width:492pt;height:354pt" o:ole="">
            <v:imagedata r:id="rId13" o:title=""/>
          </v:shape>
          <o:OLEObject Type="Embed" ProgID="Visio.Drawing.15" ShapeID="_x0000_i1027" DrawAspect="Content" ObjectID="_1650746643" r:id="rId14"/>
        </w:object>
      </w:r>
    </w:p>
    <w:p w:rsidR="00241FEE" w:rsidRPr="005A755B" w:rsidRDefault="00241FEE" w:rsidP="00D7649A">
      <w:pPr>
        <w:spacing w:line="240" w:lineRule="auto"/>
        <w:jc w:val="both"/>
        <w:rPr>
          <w:sz w:val="24"/>
        </w:rPr>
      </w:pPr>
      <w:bookmarkStart w:id="0" w:name="_GoBack"/>
      <w:bookmarkEnd w:id="0"/>
      <w:r w:rsidRPr="00082F4A">
        <w:rPr>
          <w:sz w:val="24"/>
        </w:rPr>
        <w:t xml:space="preserve">Деградация или некачественная подготовка в любом из этих механизмов (семейно-родовом или организованном) не компенсируется другим и приводит к снижению качества </w:t>
      </w:r>
      <w:r>
        <w:rPr>
          <w:sz w:val="24"/>
        </w:rPr>
        <w:t>человеческого</w:t>
      </w:r>
      <w:r w:rsidRPr="00082F4A">
        <w:rPr>
          <w:sz w:val="24"/>
        </w:rPr>
        <w:t xml:space="preserve"> ресурса для воспроизводства страны</w:t>
      </w:r>
      <w:r>
        <w:rPr>
          <w:sz w:val="24"/>
        </w:rPr>
        <w:t>, что в свою очередь</w:t>
      </w:r>
      <w:r w:rsidRPr="00082F4A">
        <w:rPr>
          <w:sz w:val="24"/>
        </w:rPr>
        <w:t xml:space="preserve"> приводит к деградации механизмов функционирования страны. </w:t>
      </w:r>
      <w:r w:rsidRPr="00082F4A">
        <w:rPr>
          <w:b/>
          <w:sz w:val="24"/>
        </w:rPr>
        <w:t xml:space="preserve">Развитие и рост страны возможно только при опережающей </w:t>
      </w:r>
      <w:r w:rsidRPr="005A755B">
        <w:rPr>
          <w:b/>
          <w:sz w:val="24"/>
        </w:rPr>
        <w:t xml:space="preserve">подготовке </w:t>
      </w:r>
      <w:r>
        <w:rPr>
          <w:b/>
          <w:sz w:val="24"/>
        </w:rPr>
        <w:t>человеческого</w:t>
      </w:r>
      <w:r w:rsidRPr="005A755B">
        <w:rPr>
          <w:b/>
          <w:sz w:val="24"/>
        </w:rPr>
        <w:t xml:space="preserve"> ресурса для обеспечения этого развития</w:t>
      </w:r>
      <w:r w:rsidRPr="005A755B">
        <w:rPr>
          <w:sz w:val="24"/>
        </w:rPr>
        <w:t>.</w:t>
      </w:r>
    </w:p>
    <w:p w:rsidR="00241FEE" w:rsidRPr="005A755B" w:rsidRDefault="00241FEE" w:rsidP="00D7649A">
      <w:pPr>
        <w:spacing w:line="240" w:lineRule="auto"/>
        <w:jc w:val="both"/>
        <w:rPr>
          <w:sz w:val="24"/>
        </w:rPr>
      </w:pPr>
      <w:r w:rsidRPr="005A755B">
        <w:rPr>
          <w:sz w:val="24"/>
        </w:rPr>
        <w:t>Таким образом, если посмотреть на пенсию через призму функционирования и развития страны - «пенсия по старости» не является денежным доходом выплачиваемым вследствие потери трудоспособности по старости, как это представляется в традиционном понимании</w:t>
      </w:r>
      <w:r w:rsidRPr="005A755B">
        <w:rPr>
          <w:rStyle w:val="FootnoteReference"/>
          <w:sz w:val="24"/>
        </w:rPr>
        <w:footnoteReference w:id="2"/>
      </w:r>
      <w:r w:rsidRPr="005A755B">
        <w:rPr>
          <w:sz w:val="24"/>
        </w:rPr>
        <w:t xml:space="preserve">. </w:t>
      </w:r>
    </w:p>
    <w:p w:rsidR="00241FEE" w:rsidRPr="005A755B" w:rsidRDefault="00241FEE" w:rsidP="00D7649A">
      <w:pPr>
        <w:spacing w:line="240" w:lineRule="auto"/>
        <w:jc w:val="both"/>
        <w:rPr>
          <w:b/>
          <w:sz w:val="24"/>
        </w:rPr>
      </w:pPr>
      <w:r w:rsidRPr="005A755B">
        <w:rPr>
          <w:b/>
          <w:sz w:val="24"/>
        </w:rPr>
        <w:t>Пенсия - это оплата труда старшему поколению по воспитанию и развитию младшего поколения, оплата труда по обеспечению воспроизводства страны и её цивилизационного бытия.</w:t>
      </w:r>
    </w:p>
    <w:p w:rsidR="00241FEE" w:rsidRPr="00E84C9F" w:rsidRDefault="00241FEE" w:rsidP="00E84C9F">
      <w:pPr>
        <w:pStyle w:val="Heading2"/>
      </w:pPr>
      <w:r w:rsidRPr="00E84C9F">
        <w:t>Краткий методологический анализ и прогноз следствий предлагаемой пенсионной реформы:</w:t>
      </w:r>
    </w:p>
    <w:p w:rsidR="00241FEE" w:rsidRPr="00082F4A" w:rsidRDefault="00241FEE" w:rsidP="00D7649A">
      <w:pPr>
        <w:spacing w:line="240" w:lineRule="auto"/>
        <w:jc w:val="both"/>
        <w:rPr>
          <w:sz w:val="24"/>
        </w:rPr>
      </w:pPr>
      <w:r w:rsidRPr="00342A2F">
        <w:rPr>
          <w:sz w:val="24"/>
        </w:rPr>
        <w:t xml:space="preserve">Не будем анализировать целое состояние механизма подготовки </w:t>
      </w:r>
      <w:r>
        <w:rPr>
          <w:sz w:val="24"/>
        </w:rPr>
        <w:t>человеческого</w:t>
      </w:r>
      <w:r w:rsidRPr="00342A2F">
        <w:rPr>
          <w:sz w:val="24"/>
        </w:rPr>
        <w:t xml:space="preserve"> ресурса страны. Посмотрим на динамику состояния этого механизма подготовки кадров для страны в свете  пенсионной реформы по повышению пенсионного возраста</w:t>
      </w:r>
      <w:r w:rsidRPr="00082F4A">
        <w:rPr>
          <w:sz w:val="24"/>
        </w:rPr>
        <w:t>.</w:t>
      </w:r>
    </w:p>
    <w:p w:rsidR="00241FEE" w:rsidRPr="00082F4A" w:rsidRDefault="00241FEE" w:rsidP="00D7649A">
      <w:pPr>
        <w:spacing w:line="240" w:lineRule="auto"/>
        <w:jc w:val="both"/>
        <w:rPr>
          <w:sz w:val="24"/>
        </w:rPr>
      </w:pPr>
      <w:r w:rsidRPr="00082F4A">
        <w:rPr>
          <w:sz w:val="24"/>
        </w:rPr>
        <w:t xml:space="preserve">Обратим внимание, что повышение пенсионного возраста приводит к размыванию одного из существенных элементов единого образовательно-воспитательного механизма - родовой. Причем в самый сложный и ответственный период для воспитания детей - школьно-подростковый, когда в семье при непосредственном и преимущественном участии бабушек и дедушек, находящихся на пенсии, у подрастающего (подросткового) поколения формируется отношение к семье и роду, его традициям, культура социальных отношений, отношение к учебе и труду. При этом преодолевается тенденция к закреплению свойственному в подростковом периоде противопоставительному отношению к обществу и его традициям. Подросток отрицает: семью, культуру отношения к собственному здоровью, культуру социальных межсубъектных отношений, отрицает необходимость учиться и трудиться, преодолевать трудности - всё, что обеспечивает потенциальное адекватное вхождение в нормальное воспроизводство жизни страны, как его социального блока (с созданием семьи, рождением и воспитанием детей), так и хозяйственного (индустриального, экономического, научного, и т.д.). Организованным образовательно-воспитательным организмом эта семейно-родовая недовоспитанность не «выправляется». </w:t>
      </w:r>
    </w:p>
    <w:p w:rsidR="00241FEE" w:rsidRPr="00082F4A" w:rsidRDefault="00241FEE" w:rsidP="00D7649A">
      <w:pPr>
        <w:spacing w:line="240" w:lineRule="auto"/>
        <w:jc w:val="both"/>
        <w:rPr>
          <w:sz w:val="24"/>
        </w:rPr>
      </w:pPr>
      <w:r w:rsidRPr="00082F4A">
        <w:rPr>
          <w:sz w:val="24"/>
        </w:rPr>
        <w:t xml:space="preserve">Как результат - проблемы и их экономические последствия (на профилактику и устранение следствий): </w:t>
      </w:r>
    </w:p>
    <w:p w:rsidR="00241FEE" w:rsidRPr="00082F4A" w:rsidRDefault="00241FEE" w:rsidP="00D7649A">
      <w:pPr>
        <w:pStyle w:val="ListParagraph"/>
        <w:numPr>
          <w:ilvl w:val="0"/>
          <w:numId w:val="5"/>
        </w:numPr>
        <w:spacing w:line="240" w:lineRule="auto"/>
        <w:jc w:val="both"/>
        <w:rPr>
          <w:sz w:val="24"/>
        </w:rPr>
      </w:pPr>
      <w:r w:rsidRPr="00082F4A">
        <w:rPr>
          <w:sz w:val="24"/>
        </w:rPr>
        <w:t>Подростковой преступности и подросткового здоровья</w:t>
      </w:r>
    </w:p>
    <w:p w:rsidR="00241FEE" w:rsidRPr="00082F4A" w:rsidRDefault="00241FEE" w:rsidP="00D7649A">
      <w:pPr>
        <w:pStyle w:val="ListParagraph"/>
        <w:numPr>
          <w:ilvl w:val="0"/>
          <w:numId w:val="5"/>
        </w:numPr>
        <w:spacing w:line="240" w:lineRule="auto"/>
        <w:jc w:val="both"/>
        <w:rPr>
          <w:sz w:val="24"/>
        </w:rPr>
      </w:pPr>
      <w:r w:rsidRPr="00082F4A">
        <w:rPr>
          <w:sz w:val="24"/>
        </w:rPr>
        <w:t>Нежелание создавать семью, рождать детей и нести ответственность за их воспитание</w:t>
      </w:r>
    </w:p>
    <w:p w:rsidR="00241FEE" w:rsidRPr="00082F4A" w:rsidRDefault="00241FEE" w:rsidP="00D7649A">
      <w:pPr>
        <w:pStyle w:val="ListParagraph"/>
        <w:numPr>
          <w:ilvl w:val="0"/>
          <w:numId w:val="5"/>
        </w:numPr>
        <w:spacing w:line="240" w:lineRule="auto"/>
        <w:jc w:val="both"/>
        <w:rPr>
          <w:sz w:val="24"/>
        </w:rPr>
      </w:pPr>
      <w:r w:rsidRPr="00082F4A">
        <w:rPr>
          <w:sz w:val="24"/>
        </w:rPr>
        <w:t>Проблема детей усугубляется еще и непрогнозируемостью будущего - как профессиональной занятости, так и учетом того, что с детьми некому будет заниматься (бабушки и дедушки тоже работают).</w:t>
      </w:r>
    </w:p>
    <w:p w:rsidR="00241FEE" w:rsidRPr="00082F4A" w:rsidRDefault="00241FEE" w:rsidP="00D7649A">
      <w:pPr>
        <w:pStyle w:val="ListParagraph"/>
        <w:spacing w:line="240" w:lineRule="auto"/>
        <w:jc w:val="both"/>
        <w:rPr>
          <w:sz w:val="24"/>
        </w:rPr>
      </w:pPr>
      <w:r w:rsidRPr="00082F4A">
        <w:rPr>
          <w:sz w:val="24"/>
        </w:rPr>
        <w:t>Следует вспомнить, что все упоминаемые «демографические ямы» были следствием слома нормального функционирования механизма страны (война, переход на рыночно-либеральную платформу) - и непрогнозируемостью будущего, связанного с ним.</w:t>
      </w:r>
    </w:p>
    <w:p w:rsidR="00241FEE" w:rsidRPr="00082F4A" w:rsidRDefault="00241FEE" w:rsidP="00D7649A">
      <w:pPr>
        <w:pStyle w:val="ListParagraph"/>
        <w:numPr>
          <w:ilvl w:val="0"/>
          <w:numId w:val="5"/>
        </w:numPr>
        <w:spacing w:line="240" w:lineRule="auto"/>
        <w:jc w:val="both"/>
        <w:rPr>
          <w:sz w:val="24"/>
        </w:rPr>
      </w:pPr>
      <w:r w:rsidRPr="00082F4A">
        <w:rPr>
          <w:sz w:val="24"/>
        </w:rPr>
        <w:t>Невозможность адекватного вхождения в механизм воспроизводства страны - негативное отношение к труду</w:t>
      </w:r>
    </w:p>
    <w:p w:rsidR="00241FEE" w:rsidRPr="00082F4A" w:rsidRDefault="00241FEE" w:rsidP="00D7649A">
      <w:pPr>
        <w:pStyle w:val="ListParagraph"/>
        <w:numPr>
          <w:ilvl w:val="0"/>
          <w:numId w:val="5"/>
        </w:numPr>
        <w:spacing w:line="240" w:lineRule="auto"/>
        <w:jc w:val="both"/>
        <w:rPr>
          <w:sz w:val="24"/>
        </w:rPr>
      </w:pPr>
      <w:r w:rsidRPr="00082F4A">
        <w:rPr>
          <w:sz w:val="24"/>
        </w:rPr>
        <w:t>Деградация экономически-деятельностного и цивилизационного механизма страны.</w:t>
      </w:r>
    </w:p>
    <w:p w:rsidR="00241FEE" w:rsidRPr="00082F4A" w:rsidRDefault="00241FEE" w:rsidP="00D7649A">
      <w:pPr>
        <w:pStyle w:val="ListParagraph"/>
        <w:numPr>
          <w:ilvl w:val="0"/>
          <w:numId w:val="5"/>
        </w:numPr>
        <w:spacing w:line="240" w:lineRule="auto"/>
        <w:jc w:val="both"/>
        <w:rPr>
          <w:sz w:val="24"/>
        </w:rPr>
      </w:pPr>
      <w:r w:rsidRPr="00082F4A">
        <w:rPr>
          <w:sz w:val="24"/>
        </w:rPr>
        <w:t>Исчезновение потенциала развития страны как целого.</w:t>
      </w:r>
    </w:p>
    <w:p w:rsidR="00241FEE" w:rsidRPr="00082F4A" w:rsidRDefault="00241FEE" w:rsidP="00D7649A">
      <w:pPr>
        <w:spacing w:line="240" w:lineRule="auto"/>
        <w:jc w:val="both"/>
        <w:rPr>
          <w:sz w:val="24"/>
        </w:rPr>
      </w:pPr>
      <w:r w:rsidRPr="00082F4A">
        <w:rPr>
          <w:sz w:val="24"/>
        </w:rPr>
        <w:t>Если через призму этих выводов посмотреть на целевые демографические показатели в майском Указе Президента, тенденции цифровизации и тенденции индивидуализированного и платного («отбирающего») образования, то складывается впечатление продолжения деградации страны (как бы это не представлялось обоснователями тех или иных рефо</w:t>
      </w:r>
      <w:r>
        <w:rPr>
          <w:sz w:val="24"/>
        </w:rPr>
        <w:t>р</w:t>
      </w:r>
      <w:r w:rsidRPr="00082F4A">
        <w:rPr>
          <w:sz w:val="24"/>
        </w:rPr>
        <w:t xml:space="preserve">м). </w:t>
      </w:r>
    </w:p>
    <w:p w:rsidR="00241FEE" w:rsidRDefault="00241FEE" w:rsidP="00D7649A">
      <w:pPr>
        <w:spacing w:line="240" w:lineRule="auto"/>
        <w:jc w:val="both"/>
        <w:rPr>
          <w:sz w:val="24"/>
        </w:rPr>
      </w:pPr>
      <w:r w:rsidRPr="00082F4A">
        <w:rPr>
          <w:sz w:val="24"/>
        </w:rPr>
        <w:t>Управляемой или по некомпетентности нынешней власти - это уже другой вопрос.</w:t>
      </w:r>
    </w:p>
    <w:p w:rsidR="00241FEE" w:rsidRDefault="00241FEE" w:rsidP="00E84C9F">
      <w:pPr>
        <w:pStyle w:val="Heading2"/>
      </w:pPr>
      <w:r>
        <w:t>Вместо резюме</w:t>
      </w:r>
    </w:p>
    <w:p w:rsidR="00241FEE" w:rsidRDefault="00241FEE" w:rsidP="00D7649A">
      <w:pPr>
        <w:spacing w:line="240" w:lineRule="auto"/>
        <w:jc w:val="both"/>
        <w:rPr>
          <w:sz w:val="24"/>
          <w:szCs w:val="24"/>
        </w:rPr>
      </w:pPr>
      <w:r>
        <w:rPr>
          <w:sz w:val="24"/>
        </w:rPr>
        <w:t xml:space="preserve">Но, вообще говоря, вопрос с повышением </w:t>
      </w:r>
      <w:r w:rsidRPr="004F3B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пенсионного возраста напомнил </w:t>
      </w:r>
      <w:r w:rsidRPr="005A755B">
        <w:rPr>
          <w:sz w:val="24"/>
          <w:szCs w:val="24"/>
        </w:rPr>
        <w:t xml:space="preserve">мне одну </w:t>
      </w:r>
      <w:r w:rsidRPr="005A755B">
        <w:rPr>
          <w:b/>
          <w:sz w:val="24"/>
          <w:szCs w:val="24"/>
        </w:rPr>
        <w:t>известную байку</w:t>
      </w:r>
      <w:r w:rsidRPr="005A755B">
        <w:rPr>
          <w:sz w:val="24"/>
          <w:szCs w:val="24"/>
        </w:rPr>
        <w:t>. Во время Второй мировой войны возникли два важных направления, без которых сегодня работа в принципе невозможна. Это исследование операций и системотехника</w:t>
      </w:r>
      <w:r w:rsidRPr="004F3B1F">
        <w:rPr>
          <w:sz w:val="24"/>
          <w:szCs w:val="24"/>
        </w:rPr>
        <w:t xml:space="preserve">. Каким образом они возникли? Когда корабли ходили по Атлантике, из Англии в Штаты и обратно, то на каждом корабле стояло зенитное орудие, чтобы обороняться от немецких самолетов-бомбардировщиков. А потом, когда бомбили Лондон и город был в трудном положении, один генерал решил </w:t>
      </w:r>
      <w:r w:rsidRPr="00015D7F">
        <w:rPr>
          <w:b/>
          <w:sz w:val="24"/>
          <w:szCs w:val="24"/>
        </w:rPr>
        <w:t>посчитать</w:t>
      </w:r>
      <w:r w:rsidRPr="004F3B1F">
        <w:rPr>
          <w:sz w:val="24"/>
          <w:szCs w:val="24"/>
        </w:rPr>
        <w:t xml:space="preserve">, сколько самолетов сбили эти орудия. Выяснилось, что за все время - три или четыре самолета. Он велел эти орудия снять. И что оказалось? Оказалось, что корабли просто перестали доходить. Поскольку </w:t>
      </w:r>
      <w:r w:rsidRPr="001D0DAF">
        <w:rPr>
          <w:i/>
          <w:sz w:val="24"/>
          <w:szCs w:val="24"/>
        </w:rPr>
        <w:t>назначение этих орудий состояло не в том, чтобы сбивать самолеты, а в том, чтобы не дать им бомбить</w:t>
      </w:r>
      <w:r w:rsidRPr="004F3B1F">
        <w:rPr>
          <w:sz w:val="24"/>
          <w:szCs w:val="24"/>
        </w:rPr>
        <w:t>.</w:t>
      </w:r>
    </w:p>
    <w:p w:rsidR="00241FEE" w:rsidRPr="00E65230" w:rsidRDefault="00241FEE" w:rsidP="00D7649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Вот так и нашим генералам хочется посоветовать - прежде чем </w:t>
      </w:r>
      <w:r w:rsidRPr="00EA3C5E">
        <w:rPr>
          <w:b/>
          <w:sz w:val="24"/>
          <w:szCs w:val="24"/>
        </w:rPr>
        <w:t>считать</w:t>
      </w:r>
      <w:r>
        <w:rPr>
          <w:b/>
          <w:sz w:val="24"/>
          <w:szCs w:val="24"/>
        </w:rPr>
        <w:t xml:space="preserve"> средства в пенсионном фонде </w:t>
      </w:r>
      <w:r w:rsidRPr="00EA3C5E">
        <w:rPr>
          <w:sz w:val="24"/>
          <w:szCs w:val="24"/>
        </w:rPr>
        <w:t xml:space="preserve">надо научиться </w:t>
      </w:r>
      <w:r>
        <w:rPr>
          <w:b/>
          <w:sz w:val="24"/>
          <w:szCs w:val="24"/>
        </w:rPr>
        <w:t>правильно думать о сути происходящего</w:t>
      </w:r>
      <w:r w:rsidRPr="00E65230">
        <w:rPr>
          <w:rStyle w:val="FootnoteReference"/>
          <w:sz w:val="24"/>
          <w:szCs w:val="24"/>
        </w:rPr>
        <w:footnoteReference w:id="3"/>
      </w:r>
      <w:r w:rsidRPr="00E65230">
        <w:rPr>
          <w:sz w:val="24"/>
          <w:szCs w:val="24"/>
        </w:rPr>
        <w:t>.  Может быть тогда и решения будут достигать намеченных целей в реальности, а не только в расчетных моделях.</w:t>
      </w:r>
    </w:p>
    <w:p w:rsidR="00241FEE" w:rsidRPr="00906656" w:rsidRDefault="00241FEE" w:rsidP="00D7649A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06656">
        <w:rPr>
          <w:sz w:val="24"/>
          <w:szCs w:val="24"/>
        </w:rPr>
        <w:t>Что касается ответа на вопрос - а что делать? Ответ короткий: заниматься системным (а лучше - метасистемным) оздоровлением механизма</w:t>
      </w:r>
      <w:r>
        <w:rPr>
          <w:sz w:val="24"/>
          <w:szCs w:val="24"/>
        </w:rPr>
        <w:t xml:space="preserve"> </w:t>
      </w:r>
      <w:r w:rsidRPr="00906656">
        <w:rPr>
          <w:sz w:val="24"/>
          <w:szCs w:val="24"/>
        </w:rPr>
        <w:t xml:space="preserve">функционирования страны. Тогда и деньги в пенсионном фонде (и не только) появятся. Про что это - это вопрос отдельной статьи. </w:t>
      </w:r>
      <w:r>
        <w:rPr>
          <w:sz w:val="24"/>
          <w:szCs w:val="24"/>
        </w:rPr>
        <w:t xml:space="preserve">Но начинаться разъяснение будет с фразы: </w:t>
      </w:r>
      <w:r w:rsidRPr="00EA3C5E">
        <w:rPr>
          <w:sz w:val="24"/>
          <w:szCs w:val="24"/>
        </w:rPr>
        <w:t xml:space="preserve">надо научиться </w:t>
      </w:r>
      <w:r>
        <w:rPr>
          <w:b/>
          <w:sz w:val="24"/>
          <w:szCs w:val="24"/>
        </w:rPr>
        <w:t>правильно думать о сути происходящего</w:t>
      </w:r>
      <w:r w:rsidRPr="00E65230">
        <w:rPr>
          <w:rStyle w:val="FootnoteReference"/>
          <w:sz w:val="24"/>
          <w:szCs w:val="24"/>
        </w:rPr>
        <w:footnoteReference w:id="4"/>
      </w:r>
      <w:r w:rsidRPr="00E65230">
        <w:rPr>
          <w:sz w:val="24"/>
          <w:szCs w:val="24"/>
        </w:rPr>
        <w:t>.</w:t>
      </w:r>
      <w:r>
        <w:rPr>
          <w:sz w:val="24"/>
          <w:szCs w:val="24"/>
        </w:rPr>
        <w:t xml:space="preserve"> Пока этого свойства в современных стратегических разработках категорически не хватает.</w:t>
      </w:r>
    </w:p>
    <w:p w:rsidR="00241FEE" w:rsidRPr="004F3B1F" w:rsidRDefault="00241FEE" w:rsidP="00D7649A">
      <w:pPr>
        <w:spacing w:line="240" w:lineRule="auto"/>
        <w:jc w:val="both"/>
        <w:rPr>
          <w:sz w:val="24"/>
          <w:szCs w:val="24"/>
        </w:rPr>
      </w:pPr>
    </w:p>
    <w:sectPr w:rsidR="00241FEE" w:rsidRPr="004F3B1F" w:rsidSect="00342A2F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FEE" w:rsidRDefault="00241FEE" w:rsidP="00940A88">
      <w:pPr>
        <w:spacing w:after="0" w:line="240" w:lineRule="auto"/>
      </w:pPr>
      <w:r>
        <w:separator/>
      </w:r>
    </w:p>
  </w:endnote>
  <w:endnote w:type="continuationSeparator" w:id="0">
    <w:p w:rsidR="00241FEE" w:rsidRDefault="00241FEE" w:rsidP="00940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FEE" w:rsidRDefault="00241FEE" w:rsidP="00940A88">
      <w:pPr>
        <w:spacing w:after="0" w:line="240" w:lineRule="auto"/>
      </w:pPr>
      <w:r>
        <w:separator/>
      </w:r>
    </w:p>
  </w:footnote>
  <w:footnote w:type="continuationSeparator" w:id="0">
    <w:p w:rsidR="00241FEE" w:rsidRDefault="00241FEE" w:rsidP="00940A88">
      <w:pPr>
        <w:spacing w:after="0" w:line="240" w:lineRule="auto"/>
      </w:pPr>
      <w:r>
        <w:continuationSeparator/>
      </w:r>
    </w:p>
  </w:footnote>
  <w:footnote w:id="1">
    <w:p w:rsidR="00241FEE" w:rsidRDefault="00241FEE" w:rsidP="0011725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EA3C5E">
        <w:t>Цивилизационная аналитика: словарь/ Под общей редакцией Ю.Н.Коптева -  - М.2017 - 151с. - (Серия «Библиотека аналитика»)</w:t>
      </w:r>
    </w:p>
  </w:footnote>
  <w:footnote w:id="2">
    <w:p w:rsidR="00241FEE" w:rsidRPr="00940A88" w:rsidRDefault="00241FEE" w:rsidP="005A755B">
      <w:pPr>
        <w:pStyle w:val="NoSpacing"/>
        <w:jc w:val="both"/>
        <w:rPr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940A88">
        <w:rPr>
          <w:sz w:val="20"/>
        </w:rPr>
        <w:t>Пе́нсия — регулярный (ежемесячный или еженедельный) денежный доход, выплачиваемый лицам, которые: достигли пенсионного возраста (пенсии по старости), имеют и</w:t>
      </w:r>
      <w:r>
        <w:rPr>
          <w:sz w:val="20"/>
        </w:rPr>
        <w:t xml:space="preserve">нвалидность, потеряли кормильца - </w:t>
      </w:r>
      <w:hyperlink r:id="rId1" w:history="1">
        <w:r w:rsidRPr="00AD28F1">
          <w:rPr>
            <w:rStyle w:val="Hyperlink"/>
            <w:sz w:val="20"/>
          </w:rPr>
          <w:t>https://ru.wikipedia.org/wiki/%D0%9F%D0%B5%D0%BD%D1%81%D0%B8%D1%8F</w:t>
        </w:r>
      </w:hyperlink>
      <w:r>
        <w:rPr>
          <w:sz w:val="20"/>
        </w:rPr>
        <w:t xml:space="preserve"> </w:t>
      </w:r>
    </w:p>
    <w:p w:rsidR="00241FEE" w:rsidRPr="00940A88" w:rsidRDefault="00241FEE" w:rsidP="005A755B">
      <w:pPr>
        <w:pStyle w:val="NoSpacing"/>
        <w:jc w:val="both"/>
        <w:rPr>
          <w:sz w:val="20"/>
        </w:rPr>
      </w:pPr>
      <w:r w:rsidRPr="00940A88">
        <w:rPr>
          <w:sz w:val="20"/>
        </w:rPr>
        <w:t>Пенсия — это ежемесячная денежная выплата, назначенная указанным в законе лицам в качестве основного источника средств к существованию в установленных случаях.</w:t>
      </w:r>
      <w:r>
        <w:rPr>
          <w:sz w:val="20"/>
        </w:rPr>
        <w:t xml:space="preserve"> - </w:t>
      </w:r>
      <w:hyperlink r:id="rId2" w:history="1">
        <w:r w:rsidRPr="00AD28F1">
          <w:rPr>
            <w:rStyle w:val="Hyperlink"/>
            <w:sz w:val="20"/>
          </w:rPr>
          <w:t>https://lawbook.online/kniga-grajdanskoe-pravo-rossii/ponyatie-pensii-vidyi-16979.html</w:t>
        </w:r>
      </w:hyperlink>
      <w:r>
        <w:rPr>
          <w:sz w:val="20"/>
        </w:rPr>
        <w:t xml:space="preserve"> </w:t>
      </w:r>
    </w:p>
    <w:p w:rsidR="00241FEE" w:rsidRDefault="00241FEE" w:rsidP="005A755B">
      <w:pPr>
        <w:pStyle w:val="NoSpacing"/>
        <w:jc w:val="both"/>
      </w:pPr>
    </w:p>
  </w:footnote>
  <w:footnote w:id="3">
    <w:p w:rsidR="00241FEE" w:rsidRDefault="00241FEE">
      <w:pPr>
        <w:pStyle w:val="FootnoteText"/>
      </w:pPr>
      <w:r>
        <w:rPr>
          <w:rStyle w:val="FootnoteReference"/>
        </w:rPr>
        <w:footnoteRef/>
      </w:r>
      <w:r>
        <w:t xml:space="preserve"> Сайт ММПК -  metodologika.ru/</w:t>
      </w:r>
    </w:p>
  </w:footnote>
  <w:footnote w:id="4">
    <w:p w:rsidR="00241FEE" w:rsidRDefault="00241FEE" w:rsidP="00906656">
      <w:pPr>
        <w:pStyle w:val="FootnoteText"/>
      </w:pPr>
      <w:r>
        <w:rPr>
          <w:rStyle w:val="FootnoteReference"/>
        </w:rPr>
        <w:footnoteRef/>
      </w:r>
      <w:r>
        <w:t xml:space="preserve"> Сайт ММПК -  metodologika.ru/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5035"/>
    <w:multiLevelType w:val="hybridMultilevel"/>
    <w:tmpl w:val="8048D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D1084"/>
    <w:multiLevelType w:val="hybridMultilevel"/>
    <w:tmpl w:val="994A3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13631"/>
    <w:multiLevelType w:val="hybridMultilevel"/>
    <w:tmpl w:val="5CD48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8272E8"/>
    <w:multiLevelType w:val="hybridMultilevel"/>
    <w:tmpl w:val="E25A2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E6FF1"/>
    <w:multiLevelType w:val="hybridMultilevel"/>
    <w:tmpl w:val="89389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22C"/>
    <w:rsid w:val="000012A2"/>
    <w:rsid w:val="00003217"/>
    <w:rsid w:val="000059E4"/>
    <w:rsid w:val="00007D9E"/>
    <w:rsid w:val="00010731"/>
    <w:rsid w:val="00013AD2"/>
    <w:rsid w:val="00014009"/>
    <w:rsid w:val="0001465A"/>
    <w:rsid w:val="0001497F"/>
    <w:rsid w:val="00015D7F"/>
    <w:rsid w:val="00021C80"/>
    <w:rsid w:val="00023B39"/>
    <w:rsid w:val="000241E4"/>
    <w:rsid w:val="00024A91"/>
    <w:rsid w:val="00027BB1"/>
    <w:rsid w:val="00032B1D"/>
    <w:rsid w:val="000340B6"/>
    <w:rsid w:val="0003488D"/>
    <w:rsid w:val="00037443"/>
    <w:rsid w:val="00045410"/>
    <w:rsid w:val="000506D3"/>
    <w:rsid w:val="00064018"/>
    <w:rsid w:val="000654E7"/>
    <w:rsid w:val="00071556"/>
    <w:rsid w:val="000736E3"/>
    <w:rsid w:val="00074F44"/>
    <w:rsid w:val="000750AF"/>
    <w:rsid w:val="00077AD8"/>
    <w:rsid w:val="00077D21"/>
    <w:rsid w:val="00082C63"/>
    <w:rsid w:val="00082F4A"/>
    <w:rsid w:val="00082F7C"/>
    <w:rsid w:val="00083BFA"/>
    <w:rsid w:val="00084AAB"/>
    <w:rsid w:val="00090710"/>
    <w:rsid w:val="000908B1"/>
    <w:rsid w:val="00092D06"/>
    <w:rsid w:val="00094DAC"/>
    <w:rsid w:val="000A1840"/>
    <w:rsid w:val="000A22EE"/>
    <w:rsid w:val="000A6046"/>
    <w:rsid w:val="000B114F"/>
    <w:rsid w:val="000B4D95"/>
    <w:rsid w:val="000B561A"/>
    <w:rsid w:val="000B5852"/>
    <w:rsid w:val="000B5D46"/>
    <w:rsid w:val="000B6854"/>
    <w:rsid w:val="000C25DA"/>
    <w:rsid w:val="000C3E9A"/>
    <w:rsid w:val="000C6202"/>
    <w:rsid w:val="000C6510"/>
    <w:rsid w:val="000C6FD1"/>
    <w:rsid w:val="000C7674"/>
    <w:rsid w:val="000C76CA"/>
    <w:rsid w:val="000D2BBE"/>
    <w:rsid w:val="000D4305"/>
    <w:rsid w:val="000D5053"/>
    <w:rsid w:val="000D69A0"/>
    <w:rsid w:val="000D6F32"/>
    <w:rsid w:val="000D713B"/>
    <w:rsid w:val="000E38B4"/>
    <w:rsid w:val="000E4443"/>
    <w:rsid w:val="000E5DC8"/>
    <w:rsid w:val="000E6058"/>
    <w:rsid w:val="000F5A18"/>
    <w:rsid w:val="000F5CF3"/>
    <w:rsid w:val="00102288"/>
    <w:rsid w:val="001065C5"/>
    <w:rsid w:val="0010692F"/>
    <w:rsid w:val="00106F95"/>
    <w:rsid w:val="00114DAB"/>
    <w:rsid w:val="00117258"/>
    <w:rsid w:val="00121317"/>
    <w:rsid w:val="00121484"/>
    <w:rsid w:val="00127CF5"/>
    <w:rsid w:val="00127DEA"/>
    <w:rsid w:val="00127F3A"/>
    <w:rsid w:val="00130C61"/>
    <w:rsid w:val="00142B63"/>
    <w:rsid w:val="00142BDB"/>
    <w:rsid w:val="00143978"/>
    <w:rsid w:val="00143CB9"/>
    <w:rsid w:val="00144F9A"/>
    <w:rsid w:val="00145E69"/>
    <w:rsid w:val="0014627C"/>
    <w:rsid w:val="00146CA7"/>
    <w:rsid w:val="00152ADC"/>
    <w:rsid w:val="00152BCA"/>
    <w:rsid w:val="00160125"/>
    <w:rsid w:val="001613B6"/>
    <w:rsid w:val="001626F2"/>
    <w:rsid w:val="00163080"/>
    <w:rsid w:val="0016663B"/>
    <w:rsid w:val="00171097"/>
    <w:rsid w:val="001747BD"/>
    <w:rsid w:val="00174FEE"/>
    <w:rsid w:val="0018199E"/>
    <w:rsid w:val="00182B42"/>
    <w:rsid w:val="00183F75"/>
    <w:rsid w:val="00191AB2"/>
    <w:rsid w:val="0019465C"/>
    <w:rsid w:val="00196D2E"/>
    <w:rsid w:val="00197477"/>
    <w:rsid w:val="001A1560"/>
    <w:rsid w:val="001A33FA"/>
    <w:rsid w:val="001A3CED"/>
    <w:rsid w:val="001B155D"/>
    <w:rsid w:val="001B2E2B"/>
    <w:rsid w:val="001B397F"/>
    <w:rsid w:val="001B3A47"/>
    <w:rsid w:val="001B46F9"/>
    <w:rsid w:val="001B54E3"/>
    <w:rsid w:val="001B7809"/>
    <w:rsid w:val="001B789F"/>
    <w:rsid w:val="001C059A"/>
    <w:rsid w:val="001C39D5"/>
    <w:rsid w:val="001C41CC"/>
    <w:rsid w:val="001D0DAF"/>
    <w:rsid w:val="001D1422"/>
    <w:rsid w:val="001D45EA"/>
    <w:rsid w:val="001D488C"/>
    <w:rsid w:val="001E1A18"/>
    <w:rsid w:val="001E201C"/>
    <w:rsid w:val="001E4F3B"/>
    <w:rsid w:val="001E6632"/>
    <w:rsid w:val="001F388D"/>
    <w:rsid w:val="001F4EFA"/>
    <w:rsid w:val="001F5055"/>
    <w:rsid w:val="001F6FC8"/>
    <w:rsid w:val="001F744B"/>
    <w:rsid w:val="00200757"/>
    <w:rsid w:val="0020121D"/>
    <w:rsid w:val="00201981"/>
    <w:rsid w:val="00206BB3"/>
    <w:rsid w:val="00211110"/>
    <w:rsid w:val="002111FD"/>
    <w:rsid w:val="00211311"/>
    <w:rsid w:val="00216008"/>
    <w:rsid w:val="00217347"/>
    <w:rsid w:val="00217A3D"/>
    <w:rsid w:val="00220B07"/>
    <w:rsid w:val="00224E9A"/>
    <w:rsid w:val="0022744A"/>
    <w:rsid w:val="0023090A"/>
    <w:rsid w:val="00230F57"/>
    <w:rsid w:val="002329FA"/>
    <w:rsid w:val="00234F5D"/>
    <w:rsid w:val="00235EA2"/>
    <w:rsid w:val="0023624A"/>
    <w:rsid w:val="00237C22"/>
    <w:rsid w:val="00241FEE"/>
    <w:rsid w:val="00243658"/>
    <w:rsid w:val="00244C90"/>
    <w:rsid w:val="00247D2E"/>
    <w:rsid w:val="002506A2"/>
    <w:rsid w:val="002511A2"/>
    <w:rsid w:val="00254A0E"/>
    <w:rsid w:val="00264758"/>
    <w:rsid w:val="002666D9"/>
    <w:rsid w:val="00267DBB"/>
    <w:rsid w:val="00270934"/>
    <w:rsid w:val="00275FB8"/>
    <w:rsid w:val="00281211"/>
    <w:rsid w:val="00282215"/>
    <w:rsid w:val="002825EA"/>
    <w:rsid w:val="00284129"/>
    <w:rsid w:val="002865FE"/>
    <w:rsid w:val="0028791C"/>
    <w:rsid w:val="00291BF0"/>
    <w:rsid w:val="00291D6A"/>
    <w:rsid w:val="00293294"/>
    <w:rsid w:val="00293C40"/>
    <w:rsid w:val="00294896"/>
    <w:rsid w:val="002A549F"/>
    <w:rsid w:val="002B2207"/>
    <w:rsid w:val="002B60C5"/>
    <w:rsid w:val="002C028F"/>
    <w:rsid w:val="002C3639"/>
    <w:rsid w:val="002C3E5C"/>
    <w:rsid w:val="002C4F08"/>
    <w:rsid w:val="002C6E36"/>
    <w:rsid w:val="002C73C4"/>
    <w:rsid w:val="002C75AD"/>
    <w:rsid w:val="002D0295"/>
    <w:rsid w:val="002D364C"/>
    <w:rsid w:val="002D568B"/>
    <w:rsid w:val="002E0D13"/>
    <w:rsid w:val="002E14D2"/>
    <w:rsid w:val="002E22AD"/>
    <w:rsid w:val="002E2E0E"/>
    <w:rsid w:val="002E4633"/>
    <w:rsid w:val="002E6B64"/>
    <w:rsid w:val="002E79C8"/>
    <w:rsid w:val="002F14F0"/>
    <w:rsid w:val="002F522C"/>
    <w:rsid w:val="002F612D"/>
    <w:rsid w:val="002F6F1D"/>
    <w:rsid w:val="00300ACD"/>
    <w:rsid w:val="00301B59"/>
    <w:rsid w:val="00301B88"/>
    <w:rsid w:val="00305ABA"/>
    <w:rsid w:val="00305ED4"/>
    <w:rsid w:val="00307457"/>
    <w:rsid w:val="003159D6"/>
    <w:rsid w:val="00320994"/>
    <w:rsid w:val="00322986"/>
    <w:rsid w:val="003320E2"/>
    <w:rsid w:val="003334FF"/>
    <w:rsid w:val="00337812"/>
    <w:rsid w:val="00337F43"/>
    <w:rsid w:val="003411E1"/>
    <w:rsid w:val="00342A2F"/>
    <w:rsid w:val="00343D0A"/>
    <w:rsid w:val="0034423C"/>
    <w:rsid w:val="00344395"/>
    <w:rsid w:val="00350C21"/>
    <w:rsid w:val="0035393D"/>
    <w:rsid w:val="00354DA3"/>
    <w:rsid w:val="0035626B"/>
    <w:rsid w:val="0035631B"/>
    <w:rsid w:val="003577B9"/>
    <w:rsid w:val="003662F2"/>
    <w:rsid w:val="0036638A"/>
    <w:rsid w:val="0037090C"/>
    <w:rsid w:val="003731F9"/>
    <w:rsid w:val="00375EF7"/>
    <w:rsid w:val="00376720"/>
    <w:rsid w:val="00381B45"/>
    <w:rsid w:val="00382158"/>
    <w:rsid w:val="00382951"/>
    <w:rsid w:val="003842FD"/>
    <w:rsid w:val="00385FE9"/>
    <w:rsid w:val="00386442"/>
    <w:rsid w:val="0039034C"/>
    <w:rsid w:val="0039350E"/>
    <w:rsid w:val="003938B4"/>
    <w:rsid w:val="0039593D"/>
    <w:rsid w:val="00396101"/>
    <w:rsid w:val="00396B84"/>
    <w:rsid w:val="003A1D99"/>
    <w:rsid w:val="003A553B"/>
    <w:rsid w:val="003A6B53"/>
    <w:rsid w:val="003A7EE1"/>
    <w:rsid w:val="003B4046"/>
    <w:rsid w:val="003B55C0"/>
    <w:rsid w:val="003B71D0"/>
    <w:rsid w:val="003C43CC"/>
    <w:rsid w:val="003D0B5A"/>
    <w:rsid w:val="003D620C"/>
    <w:rsid w:val="003D70CE"/>
    <w:rsid w:val="003E09F5"/>
    <w:rsid w:val="003E0DF7"/>
    <w:rsid w:val="003E5045"/>
    <w:rsid w:val="003E601B"/>
    <w:rsid w:val="003E7085"/>
    <w:rsid w:val="003F272A"/>
    <w:rsid w:val="00403E67"/>
    <w:rsid w:val="00403E7F"/>
    <w:rsid w:val="004040AE"/>
    <w:rsid w:val="00410ED1"/>
    <w:rsid w:val="004141C8"/>
    <w:rsid w:val="00414C11"/>
    <w:rsid w:val="00423AEA"/>
    <w:rsid w:val="00426AE2"/>
    <w:rsid w:val="00430ABA"/>
    <w:rsid w:val="00431029"/>
    <w:rsid w:val="00431A03"/>
    <w:rsid w:val="00434F39"/>
    <w:rsid w:val="004360DD"/>
    <w:rsid w:val="00436F20"/>
    <w:rsid w:val="00437CC3"/>
    <w:rsid w:val="0045062F"/>
    <w:rsid w:val="00451F55"/>
    <w:rsid w:val="0045232B"/>
    <w:rsid w:val="0045234A"/>
    <w:rsid w:val="004578C9"/>
    <w:rsid w:val="00460582"/>
    <w:rsid w:val="00461629"/>
    <w:rsid w:val="0046548C"/>
    <w:rsid w:val="00470971"/>
    <w:rsid w:val="00471748"/>
    <w:rsid w:val="00483139"/>
    <w:rsid w:val="004838EE"/>
    <w:rsid w:val="00483D4D"/>
    <w:rsid w:val="0049047F"/>
    <w:rsid w:val="00492C10"/>
    <w:rsid w:val="0049329A"/>
    <w:rsid w:val="004975BC"/>
    <w:rsid w:val="004A62D5"/>
    <w:rsid w:val="004A6EA0"/>
    <w:rsid w:val="004A72DD"/>
    <w:rsid w:val="004B00BB"/>
    <w:rsid w:val="004B579C"/>
    <w:rsid w:val="004B78B6"/>
    <w:rsid w:val="004C207F"/>
    <w:rsid w:val="004C290C"/>
    <w:rsid w:val="004C2FCC"/>
    <w:rsid w:val="004C41B9"/>
    <w:rsid w:val="004C70D8"/>
    <w:rsid w:val="004D25ED"/>
    <w:rsid w:val="004D453D"/>
    <w:rsid w:val="004D4DB3"/>
    <w:rsid w:val="004D6BAB"/>
    <w:rsid w:val="004E50EA"/>
    <w:rsid w:val="004E59B6"/>
    <w:rsid w:val="004E5B71"/>
    <w:rsid w:val="004F2444"/>
    <w:rsid w:val="004F2F88"/>
    <w:rsid w:val="004F33F2"/>
    <w:rsid w:val="004F3B1F"/>
    <w:rsid w:val="004F4672"/>
    <w:rsid w:val="005057F3"/>
    <w:rsid w:val="00513281"/>
    <w:rsid w:val="00520FD1"/>
    <w:rsid w:val="005266D0"/>
    <w:rsid w:val="00526EFD"/>
    <w:rsid w:val="00527478"/>
    <w:rsid w:val="00531186"/>
    <w:rsid w:val="00532AB6"/>
    <w:rsid w:val="00532B9E"/>
    <w:rsid w:val="005335CE"/>
    <w:rsid w:val="00533829"/>
    <w:rsid w:val="00534568"/>
    <w:rsid w:val="005367DE"/>
    <w:rsid w:val="00540896"/>
    <w:rsid w:val="00540E7E"/>
    <w:rsid w:val="00541F9F"/>
    <w:rsid w:val="00542290"/>
    <w:rsid w:val="00542D04"/>
    <w:rsid w:val="0054512B"/>
    <w:rsid w:val="00545339"/>
    <w:rsid w:val="00545B7B"/>
    <w:rsid w:val="00551569"/>
    <w:rsid w:val="00556622"/>
    <w:rsid w:val="005655F7"/>
    <w:rsid w:val="00567D72"/>
    <w:rsid w:val="00570421"/>
    <w:rsid w:val="00570F1E"/>
    <w:rsid w:val="00576433"/>
    <w:rsid w:val="00580FEC"/>
    <w:rsid w:val="005834FF"/>
    <w:rsid w:val="005869CB"/>
    <w:rsid w:val="00587E43"/>
    <w:rsid w:val="005934C0"/>
    <w:rsid w:val="00596A4F"/>
    <w:rsid w:val="00597E06"/>
    <w:rsid w:val="005A2814"/>
    <w:rsid w:val="005A2A09"/>
    <w:rsid w:val="005A486B"/>
    <w:rsid w:val="005A717E"/>
    <w:rsid w:val="005A755B"/>
    <w:rsid w:val="005B0596"/>
    <w:rsid w:val="005B704D"/>
    <w:rsid w:val="005C1AC6"/>
    <w:rsid w:val="005C2C7A"/>
    <w:rsid w:val="005C3398"/>
    <w:rsid w:val="005C4717"/>
    <w:rsid w:val="005C4C09"/>
    <w:rsid w:val="005C4DA7"/>
    <w:rsid w:val="005C680B"/>
    <w:rsid w:val="005C752F"/>
    <w:rsid w:val="005D0006"/>
    <w:rsid w:val="005D0E2C"/>
    <w:rsid w:val="005D1B33"/>
    <w:rsid w:val="005D5A51"/>
    <w:rsid w:val="005D5DBB"/>
    <w:rsid w:val="005D6675"/>
    <w:rsid w:val="005D6E10"/>
    <w:rsid w:val="005E0197"/>
    <w:rsid w:val="005E07B0"/>
    <w:rsid w:val="005E4A8E"/>
    <w:rsid w:val="005E5750"/>
    <w:rsid w:val="005E64C0"/>
    <w:rsid w:val="005E7406"/>
    <w:rsid w:val="005E7AAE"/>
    <w:rsid w:val="005F46D7"/>
    <w:rsid w:val="005F49D7"/>
    <w:rsid w:val="005F7E13"/>
    <w:rsid w:val="00604210"/>
    <w:rsid w:val="00610184"/>
    <w:rsid w:val="00611085"/>
    <w:rsid w:val="0061120E"/>
    <w:rsid w:val="00612224"/>
    <w:rsid w:val="006158B2"/>
    <w:rsid w:val="00615D9B"/>
    <w:rsid w:val="00617403"/>
    <w:rsid w:val="00617AB4"/>
    <w:rsid w:val="006208D3"/>
    <w:rsid w:val="00622B8A"/>
    <w:rsid w:val="006234FC"/>
    <w:rsid w:val="006267BA"/>
    <w:rsid w:val="00626BB7"/>
    <w:rsid w:val="0062774B"/>
    <w:rsid w:val="00634D29"/>
    <w:rsid w:val="006350D5"/>
    <w:rsid w:val="00635E77"/>
    <w:rsid w:val="00636BAF"/>
    <w:rsid w:val="00640F88"/>
    <w:rsid w:val="00641BCE"/>
    <w:rsid w:val="006421CA"/>
    <w:rsid w:val="00642D4B"/>
    <w:rsid w:val="00642D7B"/>
    <w:rsid w:val="0065298C"/>
    <w:rsid w:val="006531FA"/>
    <w:rsid w:val="00656440"/>
    <w:rsid w:val="006622D4"/>
    <w:rsid w:val="00665667"/>
    <w:rsid w:val="006729FE"/>
    <w:rsid w:val="00676755"/>
    <w:rsid w:val="00681114"/>
    <w:rsid w:val="00683E8C"/>
    <w:rsid w:val="00691345"/>
    <w:rsid w:val="00692FCC"/>
    <w:rsid w:val="006932BA"/>
    <w:rsid w:val="00694078"/>
    <w:rsid w:val="00695693"/>
    <w:rsid w:val="006A42C9"/>
    <w:rsid w:val="006B000C"/>
    <w:rsid w:val="006B4C26"/>
    <w:rsid w:val="006B4E16"/>
    <w:rsid w:val="006B51EC"/>
    <w:rsid w:val="006C0BF2"/>
    <w:rsid w:val="006C0C0D"/>
    <w:rsid w:val="006E3679"/>
    <w:rsid w:val="006E5A3C"/>
    <w:rsid w:val="006F0374"/>
    <w:rsid w:val="006F21B2"/>
    <w:rsid w:val="006F29EA"/>
    <w:rsid w:val="006F4144"/>
    <w:rsid w:val="006F54F1"/>
    <w:rsid w:val="0070086A"/>
    <w:rsid w:val="00702FE1"/>
    <w:rsid w:val="00703A63"/>
    <w:rsid w:val="0070436F"/>
    <w:rsid w:val="00706F27"/>
    <w:rsid w:val="00711906"/>
    <w:rsid w:val="007156D1"/>
    <w:rsid w:val="007235F8"/>
    <w:rsid w:val="007302C5"/>
    <w:rsid w:val="00737CA0"/>
    <w:rsid w:val="007400D1"/>
    <w:rsid w:val="00740408"/>
    <w:rsid w:val="007409CC"/>
    <w:rsid w:val="00740B85"/>
    <w:rsid w:val="007413C1"/>
    <w:rsid w:val="00741D9C"/>
    <w:rsid w:val="00742663"/>
    <w:rsid w:val="0074300F"/>
    <w:rsid w:val="00743450"/>
    <w:rsid w:val="0075074A"/>
    <w:rsid w:val="00750D3B"/>
    <w:rsid w:val="007538A1"/>
    <w:rsid w:val="00757BCA"/>
    <w:rsid w:val="00761649"/>
    <w:rsid w:val="007620C0"/>
    <w:rsid w:val="0076300E"/>
    <w:rsid w:val="0076661A"/>
    <w:rsid w:val="00774BDB"/>
    <w:rsid w:val="0078094B"/>
    <w:rsid w:val="00781038"/>
    <w:rsid w:val="00782B61"/>
    <w:rsid w:val="007836DD"/>
    <w:rsid w:val="00786B22"/>
    <w:rsid w:val="007915A9"/>
    <w:rsid w:val="00794202"/>
    <w:rsid w:val="007943E1"/>
    <w:rsid w:val="007A0315"/>
    <w:rsid w:val="007A4396"/>
    <w:rsid w:val="007A4D1A"/>
    <w:rsid w:val="007B5AD9"/>
    <w:rsid w:val="007C4498"/>
    <w:rsid w:val="007D44A4"/>
    <w:rsid w:val="007D5FAE"/>
    <w:rsid w:val="007D6361"/>
    <w:rsid w:val="007E005A"/>
    <w:rsid w:val="007E329F"/>
    <w:rsid w:val="007E6683"/>
    <w:rsid w:val="007F0165"/>
    <w:rsid w:val="007F0953"/>
    <w:rsid w:val="007F5EEE"/>
    <w:rsid w:val="007F7769"/>
    <w:rsid w:val="007F7CB7"/>
    <w:rsid w:val="00801E96"/>
    <w:rsid w:val="00802E19"/>
    <w:rsid w:val="008030B8"/>
    <w:rsid w:val="00807E75"/>
    <w:rsid w:val="008129E7"/>
    <w:rsid w:val="00813DCF"/>
    <w:rsid w:val="0082080A"/>
    <w:rsid w:val="00820B11"/>
    <w:rsid w:val="00820D8C"/>
    <w:rsid w:val="00821AB2"/>
    <w:rsid w:val="00823321"/>
    <w:rsid w:val="00825DFC"/>
    <w:rsid w:val="00835FDA"/>
    <w:rsid w:val="008379BA"/>
    <w:rsid w:val="008431EB"/>
    <w:rsid w:val="0084476C"/>
    <w:rsid w:val="00844CA0"/>
    <w:rsid w:val="00852AAD"/>
    <w:rsid w:val="00854B68"/>
    <w:rsid w:val="00855114"/>
    <w:rsid w:val="00857367"/>
    <w:rsid w:val="0086050E"/>
    <w:rsid w:val="008627DF"/>
    <w:rsid w:val="00864734"/>
    <w:rsid w:val="0086688B"/>
    <w:rsid w:val="008677C9"/>
    <w:rsid w:val="00867BE5"/>
    <w:rsid w:val="00886816"/>
    <w:rsid w:val="00886833"/>
    <w:rsid w:val="008925D4"/>
    <w:rsid w:val="00893D06"/>
    <w:rsid w:val="008A0FA9"/>
    <w:rsid w:val="008A1FCA"/>
    <w:rsid w:val="008A446C"/>
    <w:rsid w:val="008A5CE4"/>
    <w:rsid w:val="008A6FF8"/>
    <w:rsid w:val="008A76CD"/>
    <w:rsid w:val="008B3B62"/>
    <w:rsid w:val="008B7F08"/>
    <w:rsid w:val="008C0864"/>
    <w:rsid w:val="008C747C"/>
    <w:rsid w:val="008D0C5A"/>
    <w:rsid w:val="008D2694"/>
    <w:rsid w:val="008D4363"/>
    <w:rsid w:val="008D7228"/>
    <w:rsid w:val="008E0B95"/>
    <w:rsid w:val="008E0CF0"/>
    <w:rsid w:val="008E1315"/>
    <w:rsid w:val="008E1A99"/>
    <w:rsid w:val="008E1DF1"/>
    <w:rsid w:val="008E3C3D"/>
    <w:rsid w:val="008E4DF9"/>
    <w:rsid w:val="008E53BD"/>
    <w:rsid w:val="008E6581"/>
    <w:rsid w:val="008E7FEA"/>
    <w:rsid w:val="00902BF9"/>
    <w:rsid w:val="009054C0"/>
    <w:rsid w:val="00905D15"/>
    <w:rsid w:val="00906656"/>
    <w:rsid w:val="00906ABF"/>
    <w:rsid w:val="00910F32"/>
    <w:rsid w:val="009164F8"/>
    <w:rsid w:val="00917F90"/>
    <w:rsid w:val="009201AE"/>
    <w:rsid w:val="00922314"/>
    <w:rsid w:val="00922C9F"/>
    <w:rsid w:val="00930499"/>
    <w:rsid w:val="009308E8"/>
    <w:rsid w:val="00940A88"/>
    <w:rsid w:val="009455FA"/>
    <w:rsid w:val="0094788E"/>
    <w:rsid w:val="009478E7"/>
    <w:rsid w:val="0095436E"/>
    <w:rsid w:val="00954674"/>
    <w:rsid w:val="00960A85"/>
    <w:rsid w:val="00960BB3"/>
    <w:rsid w:val="0096421E"/>
    <w:rsid w:val="00966D0B"/>
    <w:rsid w:val="00971B25"/>
    <w:rsid w:val="009751A1"/>
    <w:rsid w:val="0098273C"/>
    <w:rsid w:val="00987FA2"/>
    <w:rsid w:val="00993233"/>
    <w:rsid w:val="009939CD"/>
    <w:rsid w:val="0099730F"/>
    <w:rsid w:val="009A1331"/>
    <w:rsid w:val="009A2D70"/>
    <w:rsid w:val="009B0969"/>
    <w:rsid w:val="009B0EDC"/>
    <w:rsid w:val="009B17B8"/>
    <w:rsid w:val="009C0806"/>
    <w:rsid w:val="009C0955"/>
    <w:rsid w:val="009C4E00"/>
    <w:rsid w:val="009D1E51"/>
    <w:rsid w:val="009D4A65"/>
    <w:rsid w:val="009D6339"/>
    <w:rsid w:val="009E3007"/>
    <w:rsid w:val="009E307A"/>
    <w:rsid w:val="009F0151"/>
    <w:rsid w:val="009F39F5"/>
    <w:rsid w:val="009F4F40"/>
    <w:rsid w:val="009F5110"/>
    <w:rsid w:val="009F7C8F"/>
    <w:rsid w:val="00A02B46"/>
    <w:rsid w:val="00A13E87"/>
    <w:rsid w:val="00A152D9"/>
    <w:rsid w:val="00A162D3"/>
    <w:rsid w:val="00A17AD5"/>
    <w:rsid w:val="00A17C78"/>
    <w:rsid w:val="00A20FC6"/>
    <w:rsid w:val="00A240CB"/>
    <w:rsid w:val="00A24F92"/>
    <w:rsid w:val="00A26A45"/>
    <w:rsid w:val="00A26DDE"/>
    <w:rsid w:val="00A27A1A"/>
    <w:rsid w:val="00A3278B"/>
    <w:rsid w:val="00A339E3"/>
    <w:rsid w:val="00A364E0"/>
    <w:rsid w:val="00A4038B"/>
    <w:rsid w:val="00A4699E"/>
    <w:rsid w:val="00A51374"/>
    <w:rsid w:val="00A52685"/>
    <w:rsid w:val="00A52DD4"/>
    <w:rsid w:val="00A539C3"/>
    <w:rsid w:val="00A53D08"/>
    <w:rsid w:val="00A53F19"/>
    <w:rsid w:val="00A55119"/>
    <w:rsid w:val="00A5589E"/>
    <w:rsid w:val="00A55E22"/>
    <w:rsid w:val="00A60B23"/>
    <w:rsid w:val="00A60B8B"/>
    <w:rsid w:val="00A63E60"/>
    <w:rsid w:val="00A64FE2"/>
    <w:rsid w:val="00A73495"/>
    <w:rsid w:val="00A74195"/>
    <w:rsid w:val="00A80368"/>
    <w:rsid w:val="00A80456"/>
    <w:rsid w:val="00A80DE9"/>
    <w:rsid w:val="00A8519A"/>
    <w:rsid w:val="00A866B0"/>
    <w:rsid w:val="00A86786"/>
    <w:rsid w:val="00A94D23"/>
    <w:rsid w:val="00A94E33"/>
    <w:rsid w:val="00AA2836"/>
    <w:rsid w:val="00AA3786"/>
    <w:rsid w:val="00AA3C3C"/>
    <w:rsid w:val="00AB48D6"/>
    <w:rsid w:val="00AB5A0E"/>
    <w:rsid w:val="00AC0E26"/>
    <w:rsid w:val="00AC3A98"/>
    <w:rsid w:val="00AC3F1A"/>
    <w:rsid w:val="00AC789E"/>
    <w:rsid w:val="00AD28F1"/>
    <w:rsid w:val="00AD3EF2"/>
    <w:rsid w:val="00AD6DCD"/>
    <w:rsid w:val="00AE5519"/>
    <w:rsid w:val="00AE61CE"/>
    <w:rsid w:val="00AF04F2"/>
    <w:rsid w:val="00AF44F3"/>
    <w:rsid w:val="00AF4F5C"/>
    <w:rsid w:val="00B00DA9"/>
    <w:rsid w:val="00B04C23"/>
    <w:rsid w:val="00B10ACF"/>
    <w:rsid w:val="00B11F97"/>
    <w:rsid w:val="00B12132"/>
    <w:rsid w:val="00B14EEA"/>
    <w:rsid w:val="00B20BBE"/>
    <w:rsid w:val="00B21317"/>
    <w:rsid w:val="00B22604"/>
    <w:rsid w:val="00B239D2"/>
    <w:rsid w:val="00B252D1"/>
    <w:rsid w:val="00B26D3E"/>
    <w:rsid w:val="00B3162E"/>
    <w:rsid w:val="00B3424A"/>
    <w:rsid w:val="00B348D1"/>
    <w:rsid w:val="00B3726F"/>
    <w:rsid w:val="00B46215"/>
    <w:rsid w:val="00B5103E"/>
    <w:rsid w:val="00B531CB"/>
    <w:rsid w:val="00B536FB"/>
    <w:rsid w:val="00B55B1B"/>
    <w:rsid w:val="00B57FC4"/>
    <w:rsid w:val="00B66A13"/>
    <w:rsid w:val="00B703CF"/>
    <w:rsid w:val="00B75E72"/>
    <w:rsid w:val="00B803D2"/>
    <w:rsid w:val="00B80514"/>
    <w:rsid w:val="00B82E97"/>
    <w:rsid w:val="00B84973"/>
    <w:rsid w:val="00B929CA"/>
    <w:rsid w:val="00B959CF"/>
    <w:rsid w:val="00B97333"/>
    <w:rsid w:val="00BA12AC"/>
    <w:rsid w:val="00BA2091"/>
    <w:rsid w:val="00BA25AB"/>
    <w:rsid w:val="00BA333E"/>
    <w:rsid w:val="00BA37CA"/>
    <w:rsid w:val="00BB629B"/>
    <w:rsid w:val="00BC1409"/>
    <w:rsid w:val="00BC1521"/>
    <w:rsid w:val="00BC1DFC"/>
    <w:rsid w:val="00BC3CC4"/>
    <w:rsid w:val="00BC5950"/>
    <w:rsid w:val="00BD02A0"/>
    <w:rsid w:val="00BD29A7"/>
    <w:rsid w:val="00BD4036"/>
    <w:rsid w:val="00BD7574"/>
    <w:rsid w:val="00BE1A5A"/>
    <w:rsid w:val="00BE3EFE"/>
    <w:rsid w:val="00BE42C4"/>
    <w:rsid w:val="00BE667E"/>
    <w:rsid w:val="00BE7A79"/>
    <w:rsid w:val="00BF02E6"/>
    <w:rsid w:val="00BF27E6"/>
    <w:rsid w:val="00BF37C7"/>
    <w:rsid w:val="00BF3FBA"/>
    <w:rsid w:val="00BF461C"/>
    <w:rsid w:val="00C0089A"/>
    <w:rsid w:val="00C02546"/>
    <w:rsid w:val="00C07597"/>
    <w:rsid w:val="00C10101"/>
    <w:rsid w:val="00C1044E"/>
    <w:rsid w:val="00C1049D"/>
    <w:rsid w:val="00C11C5B"/>
    <w:rsid w:val="00C13CA3"/>
    <w:rsid w:val="00C13D68"/>
    <w:rsid w:val="00C13D81"/>
    <w:rsid w:val="00C13FAD"/>
    <w:rsid w:val="00C21CE9"/>
    <w:rsid w:val="00C26680"/>
    <w:rsid w:val="00C27BFD"/>
    <w:rsid w:val="00C3154E"/>
    <w:rsid w:val="00C31CF6"/>
    <w:rsid w:val="00C32687"/>
    <w:rsid w:val="00C32FE8"/>
    <w:rsid w:val="00C33463"/>
    <w:rsid w:val="00C37AE3"/>
    <w:rsid w:val="00C41F83"/>
    <w:rsid w:val="00C45958"/>
    <w:rsid w:val="00C45D94"/>
    <w:rsid w:val="00C50C0D"/>
    <w:rsid w:val="00C60D77"/>
    <w:rsid w:val="00C66355"/>
    <w:rsid w:val="00C7254C"/>
    <w:rsid w:val="00C729A1"/>
    <w:rsid w:val="00C7395F"/>
    <w:rsid w:val="00C8088A"/>
    <w:rsid w:val="00C83709"/>
    <w:rsid w:val="00C86B7F"/>
    <w:rsid w:val="00C910ED"/>
    <w:rsid w:val="00C92A74"/>
    <w:rsid w:val="00C9586D"/>
    <w:rsid w:val="00C96CDF"/>
    <w:rsid w:val="00C972EB"/>
    <w:rsid w:val="00CA00D0"/>
    <w:rsid w:val="00CA1081"/>
    <w:rsid w:val="00CA202C"/>
    <w:rsid w:val="00CA376A"/>
    <w:rsid w:val="00CA3899"/>
    <w:rsid w:val="00CA3D95"/>
    <w:rsid w:val="00CA7134"/>
    <w:rsid w:val="00CB004A"/>
    <w:rsid w:val="00CB38E6"/>
    <w:rsid w:val="00CB51CC"/>
    <w:rsid w:val="00CB7166"/>
    <w:rsid w:val="00CC056F"/>
    <w:rsid w:val="00CC05E8"/>
    <w:rsid w:val="00CC0E3A"/>
    <w:rsid w:val="00CC19F3"/>
    <w:rsid w:val="00CC259A"/>
    <w:rsid w:val="00CC6AC0"/>
    <w:rsid w:val="00CC73FA"/>
    <w:rsid w:val="00CD09B5"/>
    <w:rsid w:val="00CE07EC"/>
    <w:rsid w:val="00CE3218"/>
    <w:rsid w:val="00CE5259"/>
    <w:rsid w:val="00CE6927"/>
    <w:rsid w:val="00CE6AB2"/>
    <w:rsid w:val="00CF17BC"/>
    <w:rsid w:val="00CF3B57"/>
    <w:rsid w:val="00CF3BC2"/>
    <w:rsid w:val="00CF3DA3"/>
    <w:rsid w:val="00CF62C2"/>
    <w:rsid w:val="00CF7BA2"/>
    <w:rsid w:val="00D02682"/>
    <w:rsid w:val="00D05C29"/>
    <w:rsid w:val="00D073D2"/>
    <w:rsid w:val="00D10836"/>
    <w:rsid w:val="00D10F48"/>
    <w:rsid w:val="00D11EAA"/>
    <w:rsid w:val="00D16617"/>
    <w:rsid w:val="00D17C33"/>
    <w:rsid w:val="00D2087A"/>
    <w:rsid w:val="00D342C3"/>
    <w:rsid w:val="00D3540B"/>
    <w:rsid w:val="00D36703"/>
    <w:rsid w:val="00D41E15"/>
    <w:rsid w:val="00D42B01"/>
    <w:rsid w:val="00D44D47"/>
    <w:rsid w:val="00D455F7"/>
    <w:rsid w:val="00D46288"/>
    <w:rsid w:val="00D46AD9"/>
    <w:rsid w:val="00D46CBC"/>
    <w:rsid w:val="00D47E0A"/>
    <w:rsid w:val="00D50B7C"/>
    <w:rsid w:val="00D521DB"/>
    <w:rsid w:val="00D5381D"/>
    <w:rsid w:val="00D551BC"/>
    <w:rsid w:val="00D576E2"/>
    <w:rsid w:val="00D66ABA"/>
    <w:rsid w:val="00D735F1"/>
    <w:rsid w:val="00D739EA"/>
    <w:rsid w:val="00D75586"/>
    <w:rsid w:val="00D7649A"/>
    <w:rsid w:val="00D81442"/>
    <w:rsid w:val="00D838CD"/>
    <w:rsid w:val="00D860F0"/>
    <w:rsid w:val="00D873EE"/>
    <w:rsid w:val="00D874EC"/>
    <w:rsid w:val="00D91D5D"/>
    <w:rsid w:val="00D96E23"/>
    <w:rsid w:val="00DA0073"/>
    <w:rsid w:val="00DA37F2"/>
    <w:rsid w:val="00DB19B5"/>
    <w:rsid w:val="00DB1ABC"/>
    <w:rsid w:val="00DB66A1"/>
    <w:rsid w:val="00DB728A"/>
    <w:rsid w:val="00DC2867"/>
    <w:rsid w:val="00DC48DE"/>
    <w:rsid w:val="00DC6941"/>
    <w:rsid w:val="00DD153A"/>
    <w:rsid w:val="00DD3DDC"/>
    <w:rsid w:val="00DD5097"/>
    <w:rsid w:val="00DE2F6D"/>
    <w:rsid w:val="00DE33F7"/>
    <w:rsid w:val="00DE362F"/>
    <w:rsid w:val="00DE7D4E"/>
    <w:rsid w:val="00DF007E"/>
    <w:rsid w:val="00DF1C1D"/>
    <w:rsid w:val="00DF32AF"/>
    <w:rsid w:val="00DF6893"/>
    <w:rsid w:val="00DF6AF5"/>
    <w:rsid w:val="00E00BE6"/>
    <w:rsid w:val="00E01454"/>
    <w:rsid w:val="00E0214F"/>
    <w:rsid w:val="00E02332"/>
    <w:rsid w:val="00E02DBD"/>
    <w:rsid w:val="00E03200"/>
    <w:rsid w:val="00E036A2"/>
    <w:rsid w:val="00E10A72"/>
    <w:rsid w:val="00E12B98"/>
    <w:rsid w:val="00E15735"/>
    <w:rsid w:val="00E203C1"/>
    <w:rsid w:val="00E20C19"/>
    <w:rsid w:val="00E232AD"/>
    <w:rsid w:val="00E24394"/>
    <w:rsid w:val="00E244E7"/>
    <w:rsid w:val="00E24E66"/>
    <w:rsid w:val="00E302A6"/>
    <w:rsid w:val="00E30A67"/>
    <w:rsid w:val="00E31386"/>
    <w:rsid w:val="00E37479"/>
    <w:rsid w:val="00E401E9"/>
    <w:rsid w:val="00E40C18"/>
    <w:rsid w:val="00E42B0C"/>
    <w:rsid w:val="00E432AF"/>
    <w:rsid w:val="00E525A3"/>
    <w:rsid w:val="00E55BEB"/>
    <w:rsid w:val="00E61011"/>
    <w:rsid w:val="00E6163C"/>
    <w:rsid w:val="00E62977"/>
    <w:rsid w:val="00E6489C"/>
    <w:rsid w:val="00E65230"/>
    <w:rsid w:val="00E65D00"/>
    <w:rsid w:val="00E72BD5"/>
    <w:rsid w:val="00E7325B"/>
    <w:rsid w:val="00E75009"/>
    <w:rsid w:val="00E84C9F"/>
    <w:rsid w:val="00E85295"/>
    <w:rsid w:val="00E91FC7"/>
    <w:rsid w:val="00E925CC"/>
    <w:rsid w:val="00E92D41"/>
    <w:rsid w:val="00E939C1"/>
    <w:rsid w:val="00E9597F"/>
    <w:rsid w:val="00E96EAF"/>
    <w:rsid w:val="00EA3C5E"/>
    <w:rsid w:val="00EA3FA2"/>
    <w:rsid w:val="00EA6877"/>
    <w:rsid w:val="00EB0735"/>
    <w:rsid w:val="00EB4102"/>
    <w:rsid w:val="00EC216E"/>
    <w:rsid w:val="00EC23C7"/>
    <w:rsid w:val="00EC3101"/>
    <w:rsid w:val="00EC527C"/>
    <w:rsid w:val="00EC65DD"/>
    <w:rsid w:val="00EC7933"/>
    <w:rsid w:val="00ED3607"/>
    <w:rsid w:val="00ED57DE"/>
    <w:rsid w:val="00EE09C1"/>
    <w:rsid w:val="00EE0C10"/>
    <w:rsid w:val="00EE10C4"/>
    <w:rsid w:val="00EE112B"/>
    <w:rsid w:val="00EE352A"/>
    <w:rsid w:val="00EE36CD"/>
    <w:rsid w:val="00EE401A"/>
    <w:rsid w:val="00EE40A9"/>
    <w:rsid w:val="00EF33CB"/>
    <w:rsid w:val="00F01B67"/>
    <w:rsid w:val="00F110A6"/>
    <w:rsid w:val="00F145C4"/>
    <w:rsid w:val="00F14EE8"/>
    <w:rsid w:val="00F1538A"/>
    <w:rsid w:val="00F15AF2"/>
    <w:rsid w:val="00F167DD"/>
    <w:rsid w:val="00F22CCC"/>
    <w:rsid w:val="00F22EBF"/>
    <w:rsid w:val="00F247F9"/>
    <w:rsid w:val="00F33F3E"/>
    <w:rsid w:val="00F35928"/>
    <w:rsid w:val="00F40279"/>
    <w:rsid w:val="00F415A1"/>
    <w:rsid w:val="00F4377E"/>
    <w:rsid w:val="00F43FFF"/>
    <w:rsid w:val="00F4513C"/>
    <w:rsid w:val="00F50571"/>
    <w:rsid w:val="00F64974"/>
    <w:rsid w:val="00F65B60"/>
    <w:rsid w:val="00F720EE"/>
    <w:rsid w:val="00F753C7"/>
    <w:rsid w:val="00F75EEB"/>
    <w:rsid w:val="00F83CD1"/>
    <w:rsid w:val="00F85603"/>
    <w:rsid w:val="00F8675F"/>
    <w:rsid w:val="00F929B3"/>
    <w:rsid w:val="00F92B52"/>
    <w:rsid w:val="00F9356D"/>
    <w:rsid w:val="00F93EC0"/>
    <w:rsid w:val="00F952C3"/>
    <w:rsid w:val="00FA7227"/>
    <w:rsid w:val="00FB0BC6"/>
    <w:rsid w:val="00FB11AA"/>
    <w:rsid w:val="00FB323C"/>
    <w:rsid w:val="00FB3ACC"/>
    <w:rsid w:val="00FB5980"/>
    <w:rsid w:val="00FB6989"/>
    <w:rsid w:val="00FB76B1"/>
    <w:rsid w:val="00FB76BA"/>
    <w:rsid w:val="00FC2939"/>
    <w:rsid w:val="00FC3B9A"/>
    <w:rsid w:val="00FC664B"/>
    <w:rsid w:val="00FD282E"/>
    <w:rsid w:val="00FD3687"/>
    <w:rsid w:val="00FD45A9"/>
    <w:rsid w:val="00FD5FA8"/>
    <w:rsid w:val="00FD7985"/>
    <w:rsid w:val="00FE055A"/>
    <w:rsid w:val="00FE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FFF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84C9F"/>
    <w:pPr>
      <w:keepNext/>
      <w:spacing w:before="360" w:after="12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D174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AC3A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B6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60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E5750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940A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40A8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40A88"/>
    <w:rPr>
      <w:rFonts w:cs="Times New Roman"/>
      <w:vertAlign w:val="superscript"/>
    </w:rPr>
  </w:style>
  <w:style w:type="paragraph" w:styleId="NoSpacing">
    <w:name w:val="No Spacing"/>
    <w:uiPriority w:val="99"/>
    <w:qFormat/>
    <w:rsid w:val="00940A88"/>
    <w:rPr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F27E6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hyperlink" Target="mailto:melena.mun@yandex.ru" TargetMode="Externa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package" Target="embeddings/_________Microsoft_Visio11.vsd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_________Microsoft_Visio122.vsdx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awbook.online/kniga-grajdanskoe-pravo-rossii/ponyatie-pensii-vidyi-16979.html" TargetMode="External"/><Relationship Id="rId1" Type="http://schemas.openxmlformats.org/officeDocument/2006/relationships/hyperlink" Target="https://ru.wikipedia.org/wiki/%D0%9F%D0%B5%D0%BD%D1%81%D0%B8%D1%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6</Pages>
  <Words>1547</Words>
  <Characters>8818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Мундриевская Е</dc:title>
  <dc:subject/>
  <dc:creator>Юлия</dc:creator>
  <cp:keywords/>
  <dc:description/>
  <cp:lastModifiedBy>Администратор</cp:lastModifiedBy>
  <cp:revision>3</cp:revision>
  <dcterms:created xsi:type="dcterms:W3CDTF">2020-05-11T20:41:00Z</dcterms:created>
  <dcterms:modified xsi:type="dcterms:W3CDTF">2020-05-11T20:58:00Z</dcterms:modified>
</cp:coreProperties>
</file>