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1F" w:rsidRDefault="002B061F">
      <w:pPr>
        <w:rPr>
          <w:sz w:val="28"/>
        </w:rPr>
      </w:pPr>
      <w:r>
        <w:rPr>
          <w:sz w:val="28"/>
        </w:rPr>
        <w:t>Анисимов О.С.</w:t>
      </w:r>
    </w:p>
    <w:p w:rsidR="00632B3F" w:rsidRDefault="00670AAD">
      <w:pPr>
        <w:rPr>
          <w:sz w:val="28"/>
        </w:rPr>
      </w:pPr>
      <w:r>
        <w:rPr>
          <w:sz w:val="28"/>
        </w:rPr>
        <w:t>Воспитание: сущность и российская действительность</w:t>
      </w:r>
    </w:p>
    <w:p w:rsidR="00E36D47" w:rsidRDefault="00E36D47">
      <w:pPr>
        <w:rPr>
          <w:sz w:val="28"/>
        </w:rPr>
      </w:pPr>
      <w:r>
        <w:rPr>
          <w:sz w:val="28"/>
        </w:rPr>
        <w:t xml:space="preserve">Ключевые слова: воспитание, мотивация, самоопределение, отношение, социальная среда, цивилизация, </w:t>
      </w:r>
      <w:proofErr w:type="spellStart"/>
      <w:r>
        <w:rPr>
          <w:sz w:val="28"/>
        </w:rPr>
        <w:t>страна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оспитатель</w:t>
      </w:r>
      <w:proofErr w:type="spellEnd"/>
      <w:r>
        <w:rPr>
          <w:sz w:val="28"/>
        </w:rPr>
        <w:t>, воспитуемый.</w:t>
      </w:r>
    </w:p>
    <w:p w:rsidR="00E36D47" w:rsidRDefault="00E36D47">
      <w:pPr>
        <w:rPr>
          <w:sz w:val="28"/>
        </w:rPr>
      </w:pPr>
      <w:r>
        <w:rPr>
          <w:sz w:val="28"/>
        </w:rPr>
        <w:t xml:space="preserve">Аннотация: в статье выделяются базисные характеристики воспитания. </w:t>
      </w:r>
      <w:proofErr w:type="gramStart"/>
      <w:r>
        <w:rPr>
          <w:sz w:val="28"/>
        </w:rPr>
        <w:t>Ставится акцент</w:t>
      </w:r>
      <w:proofErr w:type="gramEnd"/>
      <w:r>
        <w:rPr>
          <w:sz w:val="28"/>
        </w:rPr>
        <w:t xml:space="preserve"> на мотивационной основе усилий в преобразовательной деятельности воспитателя. Вводится контекст полноты мотивационной ориентации в обществе, стране, цивилизации. Выделяется роль рефлексивной самоорганизации воспитуемого и придания ей </w:t>
      </w:r>
      <w:proofErr w:type="spellStart"/>
      <w:r>
        <w:rPr>
          <w:sz w:val="28"/>
        </w:rPr>
        <w:t>неслучайности</w:t>
      </w:r>
      <w:proofErr w:type="spellEnd"/>
      <w:r>
        <w:rPr>
          <w:sz w:val="28"/>
        </w:rPr>
        <w:t xml:space="preserve"> через посредство мыслительной культуры. Рассматривается специфика ситуации в России и зависимость воспитательного воздействия от ситуационных факторов.</w:t>
      </w:r>
      <w:bookmarkStart w:id="0" w:name="_GoBack"/>
      <w:bookmarkEnd w:id="0"/>
    </w:p>
    <w:p w:rsidR="00670AAD" w:rsidRDefault="00670AAD">
      <w:pPr>
        <w:rPr>
          <w:sz w:val="28"/>
        </w:rPr>
      </w:pPr>
      <w:r>
        <w:rPr>
          <w:sz w:val="28"/>
        </w:rPr>
        <w:t xml:space="preserve">      В механизме образования сторона воспитания занимает главенствующее место, преодолевая прагматизм обучения. Очевидность такого утверждения для большинства участников и руководителей образовательного процесса общеизвестна. Однако внесение в бытие страны капиталистической парадигмы существенно изменило отношение к воспитанию и подчинило его прагматике достижения конкретных целей</w:t>
      </w:r>
      <w:r w:rsidR="00A81621">
        <w:rPr>
          <w:sz w:val="28"/>
        </w:rPr>
        <w:t xml:space="preserve"> и ситуационному самовыражению жителей страны. Практически прежнее понимание роли воспитания в жизни общества вытеснено</w:t>
      </w:r>
      <w:r w:rsidR="007829A9">
        <w:rPr>
          <w:sz w:val="28"/>
        </w:rPr>
        <w:t xml:space="preserve"> и заменено синкретической смесью установок, помогающих лавировать в конкуренции и погоне за прибылью. Но этот тип бытия соседствует </w:t>
      </w:r>
      <w:proofErr w:type="gramStart"/>
      <w:r w:rsidR="007829A9">
        <w:rPr>
          <w:sz w:val="28"/>
        </w:rPr>
        <w:t>с</w:t>
      </w:r>
      <w:proofErr w:type="gramEnd"/>
      <w:r w:rsidR="007829A9">
        <w:rPr>
          <w:sz w:val="28"/>
        </w:rPr>
        <w:t xml:space="preserve"> многими остатками прошлой жизни. Если рассматривать реальное существование с акцентом на существенные признаки, то необходимо не только учесть концептуальные рамки устройства общества в парадигме </w:t>
      </w:r>
      <w:proofErr w:type="spellStart"/>
      <w:r w:rsidR="007829A9">
        <w:rPr>
          <w:sz w:val="28"/>
        </w:rPr>
        <w:t>марксисткого</w:t>
      </w:r>
      <w:proofErr w:type="spellEnd"/>
      <w:r w:rsidR="007829A9">
        <w:rPr>
          <w:sz w:val="28"/>
        </w:rPr>
        <w:t xml:space="preserve"> типа, но и более совершенные рамки цивилизационного подхода /</w:t>
      </w:r>
      <w:r w:rsidR="002B061F">
        <w:rPr>
          <w:sz w:val="28"/>
        </w:rPr>
        <w:t>14;16</w:t>
      </w:r>
      <w:r w:rsidR="007829A9">
        <w:rPr>
          <w:sz w:val="28"/>
        </w:rPr>
        <w:t xml:space="preserve">   /. Для придания максимальной </w:t>
      </w:r>
      <w:proofErr w:type="spellStart"/>
      <w:r w:rsidR="007829A9">
        <w:rPr>
          <w:sz w:val="28"/>
        </w:rPr>
        <w:t>неслучайности</w:t>
      </w:r>
      <w:proofErr w:type="spellEnd"/>
      <w:r w:rsidR="007829A9">
        <w:rPr>
          <w:sz w:val="28"/>
        </w:rPr>
        <w:t xml:space="preserve"> содержанию цивилизационной онтологии мы, с одной стороны, использовали наиболее общую онтологию, согласовав применение категорий «</w:t>
      </w:r>
      <w:proofErr w:type="spellStart"/>
      <w:r w:rsidR="007829A9">
        <w:rPr>
          <w:sz w:val="28"/>
        </w:rPr>
        <w:t>структуры»</w:t>
      </w:r>
      <w:proofErr w:type="gramStart"/>
      <w:r w:rsidR="007829A9">
        <w:rPr>
          <w:sz w:val="28"/>
        </w:rPr>
        <w:t>,</w:t>
      </w:r>
      <w:r w:rsidR="00941C99">
        <w:rPr>
          <w:sz w:val="28"/>
        </w:rPr>
        <w:t>»</w:t>
      </w:r>
      <w:proofErr w:type="gramEnd"/>
      <w:r w:rsidR="00941C99">
        <w:rPr>
          <w:sz w:val="28"/>
        </w:rPr>
        <w:t>системы</w:t>
      </w:r>
      <w:proofErr w:type="spellEnd"/>
      <w:r w:rsidR="00941C99">
        <w:rPr>
          <w:sz w:val="28"/>
        </w:rPr>
        <w:t>» и «</w:t>
      </w:r>
      <w:proofErr w:type="spellStart"/>
      <w:r w:rsidR="00941C99">
        <w:rPr>
          <w:sz w:val="28"/>
        </w:rPr>
        <w:t>метасистемы</w:t>
      </w:r>
      <w:proofErr w:type="spellEnd"/>
      <w:r w:rsidR="00941C99">
        <w:rPr>
          <w:sz w:val="28"/>
        </w:rPr>
        <w:t xml:space="preserve">» с учетом онтологических версий прошлого / </w:t>
      </w:r>
      <w:r w:rsidR="002B061F">
        <w:rPr>
          <w:sz w:val="28"/>
        </w:rPr>
        <w:t>6</w:t>
      </w:r>
      <w:r w:rsidR="00941C99">
        <w:rPr>
          <w:sz w:val="28"/>
        </w:rPr>
        <w:t xml:space="preserve">  /, а, с другой стороны, опирались на высшую форму развертывания мысли в онтологическом конструировании, «абсолютный метод» Гегеля /</w:t>
      </w:r>
      <w:r w:rsidR="002B061F">
        <w:rPr>
          <w:sz w:val="28"/>
        </w:rPr>
        <w:t>11</w:t>
      </w:r>
      <w:r w:rsidR="00941C99">
        <w:rPr>
          <w:sz w:val="28"/>
        </w:rPr>
        <w:t xml:space="preserve">   /. Согласование высшего онтологического основания и метода позволило ввести понятие «страна» как исходное различение для обсуждения проблемы воспитания/</w:t>
      </w:r>
      <w:r w:rsidR="002B061F">
        <w:rPr>
          <w:sz w:val="28"/>
        </w:rPr>
        <w:t>15</w:t>
      </w:r>
      <w:r w:rsidR="00941C99">
        <w:rPr>
          <w:sz w:val="28"/>
        </w:rPr>
        <w:t xml:space="preserve">  /. </w:t>
      </w:r>
    </w:p>
    <w:p w:rsidR="00236675" w:rsidRDefault="00236675">
      <w:pPr>
        <w:rPr>
          <w:sz w:val="28"/>
        </w:rPr>
      </w:pPr>
      <w:r>
        <w:rPr>
          <w:sz w:val="28"/>
        </w:rPr>
        <w:t xml:space="preserve">      Представления о сути воспитания, данные в психологических словарях 1985 и 2009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 xml:space="preserve">, в целом отражают исходные особенности явления и можно выделить основные положения. Подчеркиваются следующие моменты: трансляция общественно-исторического опыта; подготовка к жизни в обществе; </w:t>
      </w:r>
      <w:proofErr w:type="spellStart"/>
      <w:r>
        <w:rPr>
          <w:sz w:val="28"/>
        </w:rPr>
        <w:t>деятельностное</w:t>
      </w:r>
      <w:proofErr w:type="spellEnd"/>
      <w:r>
        <w:rPr>
          <w:sz w:val="28"/>
        </w:rPr>
        <w:t xml:space="preserve"> взаимодействие воспитателя и воспитуемых; направлен</w:t>
      </w:r>
      <w:r w:rsidR="00F929F3">
        <w:rPr>
          <w:sz w:val="28"/>
        </w:rPr>
        <w:t xml:space="preserve">ность на формирование установок, понятийных </w:t>
      </w:r>
      <w:proofErr w:type="spellStart"/>
      <w:r w:rsidR="00F929F3">
        <w:rPr>
          <w:sz w:val="28"/>
        </w:rPr>
        <w:t>средств</w:t>
      </w:r>
      <w:proofErr w:type="gramStart"/>
      <w:r w:rsidR="00F929F3">
        <w:rPr>
          <w:sz w:val="28"/>
        </w:rPr>
        <w:t>,п</w:t>
      </w:r>
      <w:proofErr w:type="gramEnd"/>
      <w:r w:rsidR="00F929F3">
        <w:rPr>
          <w:sz w:val="28"/>
        </w:rPr>
        <w:t>ринципов</w:t>
      </w:r>
      <w:proofErr w:type="spellEnd"/>
      <w:r w:rsidR="00F929F3">
        <w:rPr>
          <w:sz w:val="28"/>
        </w:rPr>
        <w:t>,</w:t>
      </w:r>
      <w:r>
        <w:rPr>
          <w:sz w:val="28"/>
        </w:rPr>
        <w:t xml:space="preserve"> ценностей, ориентаций, </w:t>
      </w:r>
      <w:proofErr w:type="spellStart"/>
      <w:r>
        <w:rPr>
          <w:sz w:val="28"/>
        </w:rPr>
        <w:t>мировозренческих</w:t>
      </w:r>
      <w:proofErr w:type="spellEnd"/>
      <w:r>
        <w:rPr>
          <w:sz w:val="28"/>
        </w:rPr>
        <w:t xml:space="preserve"> оснований, нравственных качеств, </w:t>
      </w:r>
      <w:proofErr w:type="spellStart"/>
      <w:r>
        <w:rPr>
          <w:sz w:val="28"/>
        </w:rPr>
        <w:t>идейности,убеждений,творческого</w:t>
      </w:r>
      <w:proofErr w:type="spellEnd"/>
      <w:r>
        <w:rPr>
          <w:sz w:val="28"/>
        </w:rPr>
        <w:t xml:space="preserve"> отношения к реальности общественного бытия, культуры поведения и труда</w:t>
      </w:r>
      <w:r w:rsidR="00F929F3">
        <w:rPr>
          <w:sz w:val="28"/>
        </w:rPr>
        <w:t>; совмещение функций объекта и субъекта; учет индивидуальных возможностей: осознанность в принятии предлагаемого; рассмотрение воспитуемого в качестве гражданина общества</w:t>
      </w:r>
      <w:r w:rsidR="002C0617">
        <w:rPr>
          <w:sz w:val="28"/>
        </w:rPr>
        <w:t xml:space="preserve">/ </w:t>
      </w:r>
      <w:r w:rsidR="002B061F">
        <w:rPr>
          <w:sz w:val="28"/>
        </w:rPr>
        <w:t xml:space="preserve">13; 17 </w:t>
      </w:r>
      <w:r w:rsidR="002C0617">
        <w:rPr>
          <w:sz w:val="28"/>
        </w:rPr>
        <w:t xml:space="preserve"> /</w:t>
      </w:r>
      <w:r w:rsidR="00F929F3">
        <w:rPr>
          <w:sz w:val="28"/>
        </w:rPr>
        <w:t xml:space="preserve">. Из вышесказанного вытекает зависимость результатов воспитания от базисных ориентаций,, идущих от общества, </w:t>
      </w:r>
      <w:proofErr w:type="gramStart"/>
      <w:r w:rsidR="00F929F3">
        <w:rPr>
          <w:sz w:val="28"/>
        </w:rPr>
        <w:t>следовательно</w:t>
      </w:r>
      <w:proofErr w:type="gramEnd"/>
      <w:r w:rsidR="00F929F3">
        <w:rPr>
          <w:sz w:val="28"/>
        </w:rPr>
        <w:t xml:space="preserve"> и от специфичности типа общества, от типа цивилизации. </w:t>
      </w:r>
      <w:r w:rsidR="00E90EFD">
        <w:rPr>
          <w:sz w:val="28"/>
        </w:rPr>
        <w:t xml:space="preserve">Поскольку типологическое своеобразие ведет к соответствующим отношениям между типами и их представителями, то появляется необходимость формирования осознанного и всесторонне аргументированного и доказуемого отношения к многообразию типов в рамках глобальной совместимости. Однако само различение типов подчинено </w:t>
      </w:r>
      <w:proofErr w:type="spellStart"/>
      <w:r w:rsidR="00E90EFD">
        <w:rPr>
          <w:sz w:val="28"/>
        </w:rPr>
        <w:t>универсумальным</w:t>
      </w:r>
      <w:proofErr w:type="spellEnd"/>
      <w:r w:rsidR="00E90EFD">
        <w:rPr>
          <w:sz w:val="28"/>
        </w:rPr>
        <w:t xml:space="preserve"> законам и их диалектической основе, что ведет и к необходимости подготовки к участию в глобальной динамике с неизбежными моментами противопоставлений и согласований в рамках </w:t>
      </w:r>
      <w:proofErr w:type="spellStart"/>
      <w:r w:rsidR="00E90EFD">
        <w:rPr>
          <w:sz w:val="28"/>
        </w:rPr>
        <w:t>циклики</w:t>
      </w:r>
      <w:proofErr w:type="spellEnd"/>
      <w:r w:rsidR="00E90EFD">
        <w:rPr>
          <w:sz w:val="28"/>
        </w:rPr>
        <w:t xml:space="preserve"> бытия. </w:t>
      </w:r>
      <w:proofErr w:type="gramStart"/>
      <w:r w:rsidR="00E90EFD">
        <w:rPr>
          <w:sz w:val="28"/>
        </w:rPr>
        <w:t>Только раскрытие циклической динамики в историческом процессе</w:t>
      </w:r>
      <w:r w:rsidR="00407F97">
        <w:rPr>
          <w:sz w:val="28"/>
        </w:rPr>
        <w:t xml:space="preserve"> обеспечивает осознанное отношение к актуальному состоянию, учету степени гармоничности и дисгармоничности мирового процесса с участием разнотипных цивилизаций /</w:t>
      </w:r>
      <w:r w:rsidR="00E434C4">
        <w:rPr>
          <w:sz w:val="28"/>
        </w:rPr>
        <w:t>16</w:t>
      </w:r>
      <w:r w:rsidR="00407F97">
        <w:rPr>
          <w:sz w:val="28"/>
        </w:rPr>
        <w:t xml:space="preserve">   /. Если учитывать данные контексты, то можно осознать значимость вариантов воспитательных систем во внесении вкладов в общий процесс, либо положительной ориентации, либо отрицательной ориентации, а также и промежуточных вариантов, различных сочетаний и союзов цивилизационных единиц.</w:t>
      </w:r>
      <w:proofErr w:type="gramEnd"/>
      <w:r w:rsidR="00407F97">
        <w:rPr>
          <w:sz w:val="28"/>
        </w:rPr>
        <w:t xml:space="preserve"> Этим определяется выращивание исторического самосознания как важного компонента воспитания. Как мы видим, воспитание является базисом выращивания осознанного соучастника мирового процесса при всей сохранности локализованных необходимостей общественной и профессиональной, а также  частной жизни людей, решении ими меняющихся конкретных задач и проблем, для успешности</w:t>
      </w:r>
      <w:r w:rsidR="00201FD5">
        <w:rPr>
          <w:sz w:val="28"/>
        </w:rPr>
        <w:t xml:space="preserve"> в которых необходимо обучение.</w:t>
      </w:r>
    </w:p>
    <w:p w:rsidR="00201FD5" w:rsidRDefault="00201FD5">
      <w:pPr>
        <w:rPr>
          <w:sz w:val="28"/>
        </w:rPr>
      </w:pPr>
      <w:r>
        <w:rPr>
          <w:sz w:val="28"/>
        </w:rPr>
        <w:t xml:space="preserve">       </w:t>
      </w:r>
      <w:r w:rsidR="00CE2FEE">
        <w:rPr>
          <w:sz w:val="28"/>
        </w:rPr>
        <w:t>Воспитательный процесс требует для достижения желаемого результата обеспечение средствами, формами и методами воспитания. Они должны опираться на полноту использования научных знаний о развитии, совершенствовании, изменениях в динамике жизни человека, общества, цивилизации. Особое место в массиве накопленных представлений занимает учение Гегеля /</w:t>
      </w:r>
      <w:r w:rsidR="00E434C4">
        <w:rPr>
          <w:sz w:val="28"/>
        </w:rPr>
        <w:t>12</w:t>
      </w:r>
      <w:r w:rsidR="00CE2FEE">
        <w:rPr>
          <w:sz w:val="28"/>
        </w:rPr>
        <w:t xml:space="preserve">   /. Он дал картину развития «духа», соотношение изменений и </w:t>
      </w:r>
      <w:proofErr w:type="spellStart"/>
      <w:r w:rsidR="00CE2FEE">
        <w:rPr>
          <w:sz w:val="28"/>
        </w:rPr>
        <w:t>состояниий</w:t>
      </w:r>
      <w:proofErr w:type="spellEnd"/>
      <w:r w:rsidR="00CE2FEE">
        <w:rPr>
          <w:sz w:val="28"/>
        </w:rPr>
        <w:t xml:space="preserve"> в обществе и в индивидуальном</w:t>
      </w:r>
      <w:r w:rsidR="009C7262">
        <w:rPr>
          <w:sz w:val="28"/>
        </w:rPr>
        <w:t xml:space="preserve"> бытии в рамках универсума бытия. В динамике изменений и развития учтена диалектика интеллектуального и </w:t>
      </w:r>
      <w:proofErr w:type="spellStart"/>
      <w:r w:rsidR="009C7262">
        <w:rPr>
          <w:sz w:val="28"/>
        </w:rPr>
        <w:t>потребностно</w:t>
      </w:r>
      <w:proofErr w:type="spellEnd"/>
      <w:r w:rsidR="009C7262">
        <w:rPr>
          <w:sz w:val="28"/>
        </w:rPr>
        <w:t>-мотивационного в целостности субъективности в переходах от уровня «природности» до уровня «абсолютного духа». Предложенная панорама линии развития является дорожной картой, средством проектирования пути воспитания и мы использовали ее в своих разработках механизма субъективного развития /</w:t>
      </w:r>
      <w:r w:rsidR="00E434C4">
        <w:rPr>
          <w:sz w:val="28"/>
        </w:rPr>
        <w:t xml:space="preserve">7 </w:t>
      </w:r>
      <w:r w:rsidR="009C7262">
        <w:rPr>
          <w:sz w:val="28"/>
        </w:rPr>
        <w:t xml:space="preserve"> /. Особую роль в разработке технологий выращивания развитых состояний субъективности играют современные технологии преобразовательных воздействий.</w:t>
      </w:r>
      <w:r w:rsidR="0013674F">
        <w:rPr>
          <w:sz w:val="28"/>
        </w:rPr>
        <w:t xml:space="preserve"> Именно в России в конце 70х г. прошлого века возник новый тип развивающих игр – организационно-</w:t>
      </w:r>
      <w:proofErr w:type="spellStart"/>
      <w:r w:rsidR="0013674F">
        <w:rPr>
          <w:sz w:val="28"/>
        </w:rPr>
        <w:t>деятельностные</w:t>
      </w:r>
      <w:proofErr w:type="spellEnd"/>
      <w:r w:rsidR="0013674F">
        <w:rPr>
          <w:sz w:val="28"/>
        </w:rPr>
        <w:t xml:space="preserve"> игры. </w:t>
      </w:r>
      <w:proofErr w:type="gramStart"/>
      <w:r w:rsidR="0013674F">
        <w:rPr>
          <w:sz w:val="28"/>
        </w:rPr>
        <w:t>Их отличие состояло в переходе от парадигмы, в которой ведущим акцентом было действие, тогда как в новых играх, в связи с инициативой методологов, ведущим акцентом стала рефлексия действий и применение понятийных критериев рефлексии /</w:t>
      </w:r>
      <w:r w:rsidR="00E434C4">
        <w:rPr>
          <w:sz w:val="28"/>
        </w:rPr>
        <w:t>18</w:t>
      </w:r>
      <w:r w:rsidR="0013674F">
        <w:rPr>
          <w:sz w:val="28"/>
        </w:rPr>
        <w:t xml:space="preserve">   /. В рефлексии свою роль играла акцентировка на субъективные факторы успешности действий, а также и на факторы </w:t>
      </w:r>
      <w:proofErr w:type="spellStart"/>
      <w:r w:rsidR="0013674F">
        <w:rPr>
          <w:sz w:val="28"/>
        </w:rPr>
        <w:t>критериального</w:t>
      </w:r>
      <w:proofErr w:type="spellEnd"/>
      <w:r w:rsidR="0013674F">
        <w:rPr>
          <w:sz w:val="28"/>
        </w:rPr>
        <w:t xml:space="preserve"> характера, что увеличивало степень </w:t>
      </w:r>
      <w:proofErr w:type="spellStart"/>
      <w:r w:rsidR="0013674F">
        <w:rPr>
          <w:sz w:val="28"/>
        </w:rPr>
        <w:t>неслучайности</w:t>
      </w:r>
      <w:proofErr w:type="spellEnd"/>
      <w:r w:rsidR="0013674F">
        <w:rPr>
          <w:sz w:val="28"/>
        </w:rPr>
        <w:t xml:space="preserve"> раскрытия всех процессов.</w:t>
      </w:r>
      <w:proofErr w:type="gramEnd"/>
      <w:r w:rsidR="0013674F">
        <w:rPr>
          <w:sz w:val="28"/>
        </w:rPr>
        <w:t xml:space="preserve"> Поскольку применение критериев подчинялось ряду логико-семиотических требований</w:t>
      </w:r>
      <w:r w:rsidR="00C0183B">
        <w:rPr>
          <w:sz w:val="28"/>
        </w:rPr>
        <w:t xml:space="preserve">, но в пределах «рассудочного принципа, сохраняющего признаки структурности в мышлении, то затем возникла модификация методологического обеспечения на базе гегелевских требований «разумности» мышления, порождающего потенциал системности и </w:t>
      </w:r>
      <w:proofErr w:type="spellStart"/>
      <w:r w:rsidR="00C0183B">
        <w:rPr>
          <w:sz w:val="28"/>
        </w:rPr>
        <w:t>метасистемности</w:t>
      </w:r>
      <w:proofErr w:type="spellEnd"/>
      <w:r w:rsidR="00C0183B">
        <w:rPr>
          <w:sz w:val="28"/>
        </w:rPr>
        <w:t xml:space="preserve">, </w:t>
      </w:r>
      <w:proofErr w:type="spellStart"/>
      <w:r w:rsidR="00C0183B">
        <w:rPr>
          <w:sz w:val="28"/>
        </w:rPr>
        <w:t>онтологичности</w:t>
      </w:r>
      <w:proofErr w:type="spellEnd"/>
      <w:r w:rsidR="00C0183B">
        <w:rPr>
          <w:sz w:val="28"/>
        </w:rPr>
        <w:t>, качественно более высокий уровень  мышления /</w:t>
      </w:r>
      <w:r w:rsidR="00E434C4">
        <w:rPr>
          <w:sz w:val="28"/>
        </w:rPr>
        <w:t>3;4;</w:t>
      </w:r>
      <w:proofErr w:type="gramStart"/>
      <w:r w:rsidR="00E434C4">
        <w:rPr>
          <w:sz w:val="28"/>
        </w:rPr>
        <w:t xml:space="preserve">5 </w:t>
      </w:r>
      <w:r w:rsidR="00C0183B">
        <w:rPr>
          <w:sz w:val="28"/>
        </w:rPr>
        <w:t xml:space="preserve"> /. Была создана парадигма средств психологического анализа процессов развития субъективности /</w:t>
      </w:r>
      <w:r w:rsidR="00E434C4">
        <w:rPr>
          <w:sz w:val="28"/>
        </w:rPr>
        <w:t xml:space="preserve">1 </w:t>
      </w:r>
      <w:r w:rsidR="00C0183B">
        <w:rPr>
          <w:sz w:val="28"/>
        </w:rPr>
        <w:t xml:space="preserve"> /. Тем самым, в условиях моделирования развития возникли возможности тщательного слежения и проектирования развития воспитуемых в рамках постановки и решения сложных задач как прагматического, так и </w:t>
      </w:r>
      <w:proofErr w:type="spellStart"/>
      <w:r w:rsidR="00C0183B">
        <w:rPr>
          <w:sz w:val="28"/>
        </w:rPr>
        <w:t>надпрагматического</w:t>
      </w:r>
      <w:proofErr w:type="spellEnd"/>
      <w:r w:rsidR="00C0183B">
        <w:rPr>
          <w:sz w:val="28"/>
        </w:rPr>
        <w:t xml:space="preserve">, </w:t>
      </w:r>
      <w:proofErr w:type="spellStart"/>
      <w:r w:rsidR="00C0183B">
        <w:rPr>
          <w:sz w:val="28"/>
        </w:rPr>
        <w:t>метасистемного</w:t>
      </w:r>
      <w:proofErr w:type="spellEnd"/>
      <w:r w:rsidR="00C0183B">
        <w:rPr>
          <w:sz w:val="28"/>
        </w:rPr>
        <w:t xml:space="preserve">, </w:t>
      </w:r>
      <w:proofErr w:type="spellStart"/>
      <w:r w:rsidR="00C0183B">
        <w:rPr>
          <w:sz w:val="28"/>
        </w:rPr>
        <w:t>онтологичесвкого</w:t>
      </w:r>
      <w:proofErr w:type="spellEnd"/>
      <w:r w:rsidR="00C0183B">
        <w:rPr>
          <w:sz w:val="28"/>
        </w:rPr>
        <w:t xml:space="preserve"> уровня, без которого нельзя было формировать мировоззренческие основания</w:t>
      </w:r>
      <w:r w:rsidR="00BD7A5A">
        <w:rPr>
          <w:sz w:val="28"/>
        </w:rPr>
        <w:t xml:space="preserve"> и их применения в цивилизационной аналитике.</w:t>
      </w:r>
      <w:proofErr w:type="gramEnd"/>
      <w:r w:rsidR="00033FF2">
        <w:rPr>
          <w:sz w:val="28"/>
        </w:rPr>
        <w:t xml:space="preserve"> Само </w:t>
      </w:r>
      <w:proofErr w:type="spellStart"/>
      <w:r w:rsidR="00033FF2">
        <w:rPr>
          <w:sz w:val="28"/>
        </w:rPr>
        <w:t>игромоделирование</w:t>
      </w:r>
      <w:proofErr w:type="spellEnd"/>
      <w:r w:rsidR="00033FF2">
        <w:rPr>
          <w:sz w:val="28"/>
        </w:rPr>
        <w:t xml:space="preserve"> позволило гармонично совместить акценты на действие, рефлексию и </w:t>
      </w:r>
      <w:proofErr w:type="spellStart"/>
      <w:r w:rsidR="00033FF2">
        <w:rPr>
          <w:sz w:val="28"/>
        </w:rPr>
        <w:t>критериаьное</w:t>
      </w:r>
      <w:proofErr w:type="spellEnd"/>
      <w:r w:rsidR="00033FF2">
        <w:rPr>
          <w:sz w:val="28"/>
        </w:rPr>
        <w:t xml:space="preserve"> обеспечение, а разработка критериев в рамках применения гегелевского метода диалектической дедукции привело к созданию фундаментальной парадигмы, гармонично обслуживающей как прагматический, так и культурный слои аналитики, внося высший тип </w:t>
      </w:r>
      <w:proofErr w:type="spellStart"/>
      <w:r w:rsidR="00033FF2">
        <w:rPr>
          <w:sz w:val="28"/>
        </w:rPr>
        <w:t>неслучайности</w:t>
      </w:r>
      <w:proofErr w:type="spellEnd"/>
      <w:r w:rsidR="00033FF2">
        <w:rPr>
          <w:sz w:val="28"/>
        </w:rPr>
        <w:t xml:space="preserve"> процессов и результатов /</w:t>
      </w:r>
      <w:r w:rsidR="00E434C4">
        <w:rPr>
          <w:sz w:val="28"/>
        </w:rPr>
        <w:t>8</w:t>
      </w:r>
      <w:r w:rsidR="00033FF2">
        <w:rPr>
          <w:sz w:val="28"/>
        </w:rPr>
        <w:t xml:space="preserve">   /.</w:t>
      </w:r>
    </w:p>
    <w:p w:rsidR="00033FF2" w:rsidRDefault="00033FF2">
      <w:pPr>
        <w:rPr>
          <w:sz w:val="28"/>
        </w:rPr>
      </w:pPr>
      <w:r>
        <w:rPr>
          <w:sz w:val="28"/>
        </w:rPr>
        <w:t xml:space="preserve">      Применение указанных методов, форм и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аботе с материалом истории, сюжетов стратегического управления способствовало введению наиболее сложных условий выращивания самоопределения</w:t>
      </w:r>
      <w:r w:rsidR="00361564">
        <w:rPr>
          <w:sz w:val="28"/>
        </w:rPr>
        <w:t xml:space="preserve"> участников моделирования в направленности на воспитание гражданских, культурного самосознания при фиксированном типе базисной цивилизации. Раскрывалась диалектическая динамика в </w:t>
      </w:r>
      <w:proofErr w:type="spellStart"/>
      <w:r w:rsidR="00361564">
        <w:rPr>
          <w:sz w:val="28"/>
        </w:rPr>
        <w:t>межцивилизационных</w:t>
      </w:r>
      <w:proofErr w:type="spellEnd"/>
      <w:r w:rsidR="00361564">
        <w:rPr>
          <w:sz w:val="28"/>
        </w:rPr>
        <w:t xml:space="preserve"> отношениях и их оценка обретала высокий уровень </w:t>
      </w:r>
      <w:proofErr w:type="spellStart"/>
      <w:r w:rsidR="00361564">
        <w:rPr>
          <w:sz w:val="28"/>
        </w:rPr>
        <w:t>неслучайности</w:t>
      </w:r>
      <w:proofErr w:type="spellEnd"/>
      <w:r w:rsidR="00361564">
        <w:rPr>
          <w:sz w:val="28"/>
        </w:rPr>
        <w:t xml:space="preserve"> /</w:t>
      </w:r>
      <w:r w:rsidR="00E434C4">
        <w:rPr>
          <w:sz w:val="28"/>
        </w:rPr>
        <w:t xml:space="preserve">9  </w:t>
      </w:r>
      <w:r w:rsidR="00361564">
        <w:rPr>
          <w:sz w:val="28"/>
        </w:rPr>
        <w:t xml:space="preserve"> /. В частности глубину приобретало видение цивилизационной драмы России, особенностей негативных последствий заимствования идей и ориентиров у стран с иной, неадекватной «русскому» типу устоев,  культурно-духовному коду</w:t>
      </w:r>
      <w:proofErr w:type="gramStart"/>
      <w:r w:rsidR="00361564">
        <w:rPr>
          <w:sz w:val="28"/>
        </w:rPr>
        <w:t xml:space="preserve"> </w:t>
      </w:r>
      <w:r w:rsidR="000B0252">
        <w:rPr>
          <w:sz w:val="28"/>
        </w:rPr>
        <w:t>.</w:t>
      </w:r>
      <w:proofErr w:type="gramEnd"/>
      <w:r w:rsidR="000B0252">
        <w:rPr>
          <w:sz w:val="28"/>
        </w:rPr>
        <w:t xml:space="preserve"> В процессе такой аналитики и оценки вырабатывались и проектные предложения, касающиеся дальнейшего движения России в будущее / </w:t>
      </w:r>
      <w:r w:rsidR="00E434C4">
        <w:rPr>
          <w:sz w:val="28"/>
        </w:rPr>
        <w:t>10</w:t>
      </w:r>
      <w:r w:rsidR="000B0252">
        <w:rPr>
          <w:sz w:val="28"/>
        </w:rPr>
        <w:t xml:space="preserve">   /. Рефлексия субъективных процессов позволяла реконструировать изменения и их причины и выводить результаты на доказательный уровень через посредство потенциалов онтологического и логического аспектов обеспечения аналитических высказываний. Энтузиазм в разработках, носящих повышенный уровень сложности, основывался на высокой степени определенности про</w:t>
      </w:r>
      <w:r w:rsidR="001F1BBE">
        <w:rPr>
          <w:sz w:val="28"/>
        </w:rPr>
        <w:t>цедур, их обоснованности, неожид</w:t>
      </w:r>
      <w:r w:rsidR="000B0252">
        <w:rPr>
          <w:sz w:val="28"/>
        </w:rPr>
        <w:t>анности в появлении существенных выводов</w:t>
      </w:r>
      <w:r w:rsidR="001F1BBE">
        <w:rPr>
          <w:sz w:val="28"/>
        </w:rPr>
        <w:t xml:space="preserve">, открытости к любым проявлениям критики, заботе о сохранении оригинальности индивидуальных поисков решений и ясности причин их критики, доброжелательности в отношениях и иных проявлений этичности. </w:t>
      </w:r>
      <w:proofErr w:type="gramStart"/>
      <w:r w:rsidR="001F1BBE">
        <w:rPr>
          <w:sz w:val="28"/>
        </w:rPr>
        <w:t>Становилось оправданным понимание зависимости качества воспитанности людей  не только от природной специфичности, но и от особенностей функциональных звеньев страны, от того состояния, в котором они находятся, от типов политических, экономических, идеологических, культурных, социальных, правовых и т.п. рамок функционирования и изменений, как в «положительной», так и «отрицательной»  направленности.</w:t>
      </w:r>
      <w:proofErr w:type="gramEnd"/>
      <w:r w:rsidR="00DB734B">
        <w:rPr>
          <w:sz w:val="28"/>
        </w:rPr>
        <w:t xml:space="preserve"> </w:t>
      </w:r>
      <w:r w:rsidR="00C663F0">
        <w:rPr>
          <w:sz w:val="28"/>
        </w:rPr>
        <w:t xml:space="preserve">Необходимую ясность обретали процессы в иных странах, иных типах цивилизационных проявлений, а достигнутое понимание облегчало выработку тактики отношений с их представителями. В отдельных аналитических разработках, сохраняющих аспект воспитания, моделировались возможные формы взаимодействия представителей различных цивилизационных оснований в обсуждении конфронтационных сюжетов, возможных путей гармонизации </w:t>
      </w:r>
      <w:proofErr w:type="spellStart"/>
      <w:r w:rsidR="00C663F0">
        <w:rPr>
          <w:sz w:val="28"/>
        </w:rPr>
        <w:t>межцивилизационных</w:t>
      </w:r>
      <w:proofErr w:type="spellEnd"/>
      <w:r w:rsidR="00C663F0">
        <w:rPr>
          <w:sz w:val="28"/>
        </w:rPr>
        <w:t xml:space="preserve"> отношений. Содержанием подобных форм аналитики становились и  отношения разнонаправленных идеологических групп внутри страны.</w:t>
      </w:r>
    </w:p>
    <w:p w:rsidR="00883E56" w:rsidRDefault="00883E56">
      <w:pPr>
        <w:rPr>
          <w:sz w:val="28"/>
        </w:rPr>
      </w:pPr>
      <w:r>
        <w:rPr>
          <w:sz w:val="28"/>
        </w:rPr>
        <w:t xml:space="preserve">       В воспитательном процессе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особенно в его организации следует учитывать противоречие между всеобщими основаниями и конкретными особенностями воспитуемых, между всеобщностью оснований и типологическим разнообразием объектов и сред, в которых осуществляется воспитание, субъективное преобразование. Поэтому диалектика воспитательного процесса, совмещения противоположностей в направленности на рост момента общности и всеобщего, частично уравнивающего разнородность участников  воспитательного «взлета духа», несет в себе обе стороны, тождественности и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нетождествености</w:t>
      </w:r>
      <w:proofErr w:type="spellEnd"/>
      <w:r>
        <w:rPr>
          <w:sz w:val="28"/>
        </w:rPr>
        <w:t xml:space="preserve">, индивидуализации совмещения противоположного. Это неизбежно усложняет работу воспитателя, создает относительность </w:t>
      </w:r>
      <w:r w:rsidR="00254012">
        <w:rPr>
          <w:sz w:val="28"/>
        </w:rPr>
        <w:t>«</w:t>
      </w:r>
      <w:r>
        <w:rPr>
          <w:sz w:val="28"/>
        </w:rPr>
        <w:t>одного и того же</w:t>
      </w:r>
      <w:r w:rsidR="00254012">
        <w:rPr>
          <w:sz w:val="28"/>
        </w:rPr>
        <w:t>»</w:t>
      </w:r>
      <w:r>
        <w:rPr>
          <w:sz w:val="28"/>
        </w:rPr>
        <w:t xml:space="preserve"> воспитательного результата</w:t>
      </w:r>
      <w:r w:rsidR="00254012">
        <w:rPr>
          <w:sz w:val="28"/>
        </w:rPr>
        <w:t>. В оформление сочетания моментов однородности и неоднородности результатов вносят свой вклад различие культурных сред, различие этнических типов, исторических условий, идеологических оснований. Количественное соотношение между уровнями достигнутой воспитанности в интегральном рассмотрении подчинено закону большей вероятности незначительного числа высоко воспитанных и большего числа менее воспитанных, так же как между гениями и «обычными» людьми. Естественность преобладания в приобретении высоких качеств небольшим числом людей</w:t>
      </w:r>
      <w:r w:rsidR="009D2F8E">
        <w:rPr>
          <w:sz w:val="28"/>
        </w:rPr>
        <w:t xml:space="preserve"> делает их потребителями высших форм и средств перехода к высшим уровням способностей, а также приобретения статуса эталона развитости и занятия роли лидеров общества. С этим связано и формирование у лидеров чувства и осознанности личной ответственности за судьбы многих и общества в целом. Если учесть типологию культур и цивилизаций, общества и его лидеров, то окажется существенное различие тех типов, которые преследуют ценности и приоритета «целого над частью» и альтернативных ценностей и приоритета «части над целым». Отечественная цивилизация специфична приоритетом «целого над частью» и поэтому заимствование ценностей </w:t>
      </w:r>
      <w:r w:rsidR="006A5BF6">
        <w:rPr>
          <w:sz w:val="28"/>
        </w:rPr>
        <w:t>и приоритета «части над целым» приводит к искажению цивилизационной самоорганизации общества и массе проблем, с которыми сталкивается Россия. Осуществление воспитания в рамках заимствованных оснований также становится искаженным, особенно при наличии законодательных, правовых норм в парадигме чуждых воззрений, в инерции безудержного стяжательства, коррупции и т.п. Приверженность отеческой культурно-духовной самости не может победно торжествовать в сложившихся условиях и остается лишь потенциалом будущего возрождения и некоторых достижений в настоящее время.</w:t>
      </w:r>
      <w:r w:rsidR="00627A56">
        <w:rPr>
          <w:sz w:val="28"/>
        </w:rPr>
        <w:t xml:space="preserve"> </w:t>
      </w:r>
      <w:r w:rsidR="000560EC">
        <w:rPr>
          <w:sz w:val="28"/>
        </w:rPr>
        <w:t xml:space="preserve">Тем самым, воспитательный потенциал и динамика его роста зависят от многих факторов и особенностей </w:t>
      </w:r>
      <w:proofErr w:type="gramStart"/>
      <w:r w:rsidR="000560EC">
        <w:rPr>
          <w:sz w:val="28"/>
        </w:rPr>
        <w:t>ситуации</w:t>
      </w:r>
      <w:proofErr w:type="gramEnd"/>
      <w:r w:rsidR="000560EC">
        <w:rPr>
          <w:sz w:val="28"/>
        </w:rPr>
        <w:t xml:space="preserve"> как в стране, так и в мире.</w:t>
      </w:r>
      <w:r w:rsidR="00682564">
        <w:rPr>
          <w:sz w:val="28"/>
        </w:rPr>
        <w:t xml:space="preserve"> Воспитание готовит человека к реальности будущего существования в исторической динамике в локализации в рамках страны и </w:t>
      </w:r>
      <w:proofErr w:type="gramStart"/>
      <w:r w:rsidR="00682564">
        <w:rPr>
          <w:sz w:val="28"/>
        </w:rPr>
        <w:t>мира</w:t>
      </w:r>
      <w:proofErr w:type="gramEnd"/>
      <w:r w:rsidR="00682564">
        <w:rPr>
          <w:sz w:val="28"/>
        </w:rPr>
        <w:t xml:space="preserve"> и эта подготовка сосредоточивается на мотивационной комп</w:t>
      </w:r>
      <w:r w:rsidR="00860112">
        <w:rPr>
          <w:sz w:val="28"/>
        </w:rPr>
        <w:t>оненте единой психической основы</w:t>
      </w:r>
      <w:r w:rsidR="00682564">
        <w:rPr>
          <w:sz w:val="28"/>
        </w:rPr>
        <w:t>. Эта акцентировка рассматривает все стороны прагматики, знания, умения и навыки как знач</w:t>
      </w:r>
      <w:r w:rsidR="00860112">
        <w:rPr>
          <w:sz w:val="28"/>
        </w:rPr>
        <w:t>имые лишь при мотивационной опра</w:t>
      </w:r>
      <w:r w:rsidR="00682564">
        <w:rPr>
          <w:sz w:val="28"/>
        </w:rPr>
        <w:t>вданности</w:t>
      </w:r>
      <w:r w:rsidR="00860112">
        <w:rPr>
          <w:sz w:val="28"/>
        </w:rPr>
        <w:t>.</w:t>
      </w:r>
    </w:p>
    <w:p w:rsidR="00DA6CE6" w:rsidRDefault="00DA6CE6">
      <w:pPr>
        <w:rPr>
          <w:sz w:val="28"/>
        </w:rPr>
      </w:pPr>
      <w:r>
        <w:rPr>
          <w:sz w:val="28"/>
        </w:rPr>
        <w:t>Литература</w:t>
      </w:r>
    </w:p>
    <w:p w:rsidR="00DA6CE6" w:rsidRDefault="00DA6CE6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Методологическая версия категориального аппарата психологии. </w:t>
      </w:r>
      <w:proofErr w:type="spellStart"/>
      <w:r>
        <w:rPr>
          <w:sz w:val="28"/>
        </w:rPr>
        <w:t>В.Новгород</w:t>
      </w:r>
      <w:proofErr w:type="spellEnd"/>
      <w:r>
        <w:rPr>
          <w:sz w:val="28"/>
        </w:rPr>
        <w:t>. 1989</w:t>
      </w:r>
    </w:p>
    <w:p w:rsidR="00DA6CE6" w:rsidRDefault="00DA6CE6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Философско-психологические предпосылки </w:t>
      </w:r>
      <w:proofErr w:type="spellStart"/>
      <w:r>
        <w:rPr>
          <w:sz w:val="28"/>
        </w:rPr>
        <w:t>акмеологии</w:t>
      </w:r>
      <w:proofErr w:type="spellEnd"/>
      <w:r w:rsidR="003131C7">
        <w:rPr>
          <w:sz w:val="28"/>
        </w:rPr>
        <w:t xml:space="preserve"> 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онятийная парадигма.// Мышление стратега: модельные сюжеты. Вып.9 М.2009</w:t>
      </w:r>
    </w:p>
    <w:p w:rsidR="00DA6CE6" w:rsidRDefault="00DA6CE6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</w:t>
      </w:r>
      <w:proofErr w:type="spellStart"/>
      <w:r>
        <w:rPr>
          <w:sz w:val="28"/>
        </w:rPr>
        <w:t>Игромоделирование</w:t>
      </w:r>
      <w:proofErr w:type="spellEnd"/>
      <w:r>
        <w:rPr>
          <w:sz w:val="28"/>
        </w:rPr>
        <w:t xml:space="preserve"> и технологическая самоорганизация </w:t>
      </w:r>
      <w:proofErr w:type="spellStart"/>
      <w:r>
        <w:rPr>
          <w:sz w:val="28"/>
        </w:rPr>
        <w:t>игротехника</w:t>
      </w:r>
      <w:proofErr w:type="spellEnd"/>
      <w:r>
        <w:rPr>
          <w:sz w:val="28"/>
        </w:rPr>
        <w:t>. // Мышление ст</w:t>
      </w:r>
      <w:r w:rsidR="003131C7">
        <w:rPr>
          <w:sz w:val="28"/>
        </w:rPr>
        <w:t>р</w:t>
      </w:r>
      <w:r>
        <w:rPr>
          <w:sz w:val="28"/>
        </w:rPr>
        <w:t>атега: модельные сюжеты. Вып.19 М. 2010</w:t>
      </w:r>
    </w:p>
    <w:p w:rsidR="00DA6CE6" w:rsidRDefault="00DA6CE6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Анисимов О.С. «Абсолютный метод» и абсолютное мышление</w:t>
      </w:r>
      <w:r w:rsidR="003131C7">
        <w:rPr>
          <w:sz w:val="28"/>
        </w:rPr>
        <w:t xml:space="preserve">.// Мышление стратега: модельные сюжеты. </w:t>
      </w:r>
      <w:proofErr w:type="spellStart"/>
      <w:r w:rsidR="003131C7">
        <w:rPr>
          <w:sz w:val="28"/>
        </w:rPr>
        <w:t>Вып</w:t>
      </w:r>
      <w:proofErr w:type="spellEnd"/>
      <w:r w:rsidR="003131C7">
        <w:rPr>
          <w:sz w:val="28"/>
        </w:rPr>
        <w:t>. 20.М. 2010</w:t>
      </w:r>
    </w:p>
    <w:p w:rsidR="003131C7" w:rsidRPr="00DA6CE6" w:rsidRDefault="003131C7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Анисимов О.С. Стратегическое мышление и цивилизация.// Мышление стратега: модельные сюжеты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ып.21.М.2010</w:t>
      </w:r>
    </w:p>
    <w:p w:rsidR="00DA6CE6" w:rsidRDefault="00DA6CE6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</w:t>
      </w:r>
      <w:proofErr w:type="spellStart"/>
      <w:r>
        <w:rPr>
          <w:sz w:val="28"/>
        </w:rPr>
        <w:t>Структура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истема.Метасистема</w:t>
      </w:r>
      <w:proofErr w:type="spellEnd"/>
      <w:r>
        <w:rPr>
          <w:sz w:val="28"/>
        </w:rPr>
        <w:t>. М. 2012</w:t>
      </w:r>
    </w:p>
    <w:p w:rsidR="003131C7" w:rsidRDefault="003131C7" w:rsidP="00A76E4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Рефлексивная самоорганизация в </w:t>
      </w:r>
      <w:proofErr w:type="spellStart"/>
      <w:r>
        <w:rPr>
          <w:sz w:val="28"/>
        </w:rPr>
        <w:t>самопреодолении</w:t>
      </w:r>
      <w:proofErr w:type="spellEnd"/>
      <w:r>
        <w:rPr>
          <w:sz w:val="28"/>
        </w:rPr>
        <w:t xml:space="preserve">: путь к </w:t>
      </w:r>
      <w:proofErr w:type="gramStart"/>
      <w:r>
        <w:rPr>
          <w:sz w:val="28"/>
        </w:rPr>
        <w:t>логическому</w:t>
      </w:r>
      <w:proofErr w:type="gramEnd"/>
      <w:r>
        <w:rPr>
          <w:sz w:val="28"/>
        </w:rPr>
        <w:t xml:space="preserve"> и духовному. // Мышление стратега: модельные сюжеты.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32.М.2013</w:t>
      </w:r>
    </w:p>
    <w:p w:rsidR="0071358D" w:rsidRDefault="0071358D" w:rsidP="00A76E4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Аналитика: зов </w:t>
      </w:r>
      <w:proofErr w:type="spellStart"/>
      <w:r>
        <w:rPr>
          <w:sz w:val="28"/>
        </w:rPr>
        <w:t>перепарадигматизации</w:t>
      </w:r>
      <w:proofErr w:type="spellEnd"/>
      <w:r>
        <w:rPr>
          <w:sz w:val="28"/>
        </w:rPr>
        <w:t>. М. 2014</w:t>
      </w:r>
    </w:p>
    <w:p w:rsidR="00D85F9D" w:rsidRPr="003131C7" w:rsidRDefault="00D85F9D" w:rsidP="003131C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</w:t>
      </w:r>
      <w:proofErr w:type="gramStart"/>
      <w:r>
        <w:rPr>
          <w:sz w:val="28"/>
        </w:rPr>
        <w:t>Высшая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мыслетехника</w:t>
      </w:r>
      <w:proofErr w:type="spellEnd"/>
      <w:r>
        <w:rPr>
          <w:sz w:val="28"/>
        </w:rPr>
        <w:t xml:space="preserve"> в цивилизационной аналитике.// Мышление стратега: модельные </w:t>
      </w:r>
      <w:proofErr w:type="spellStart"/>
      <w:r>
        <w:rPr>
          <w:sz w:val="28"/>
        </w:rPr>
        <w:t>сюжеты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ып</w:t>
      </w:r>
      <w:proofErr w:type="spellEnd"/>
      <w:r>
        <w:rPr>
          <w:sz w:val="28"/>
        </w:rPr>
        <w:t>. 41.М. 2016</w:t>
      </w:r>
    </w:p>
    <w:p w:rsidR="003131C7" w:rsidRDefault="003131C7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Анисимов О.С. Абсолютное мышление и будущее России.//Мышление стратега: модельные сюжеты.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56.М. 2019</w:t>
      </w:r>
    </w:p>
    <w:p w:rsidR="00D85F9D" w:rsidRDefault="00D85F9D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Гегель Наука логики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.3 М. 1972</w:t>
      </w:r>
    </w:p>
    <w:p w:rsidR="00D85F9D" w:rsidRDefault="00D85F9D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Гегель Философия духа. Энциклопедия философских наук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Т.3 М.1977</w:t>
      </w:r>
    </w:p>
    <w:p w:rsidR="00D85F9D" w:rsidRDefault="00D85F9D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Краткий психологический словарь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.1985</w:t>
      </w:r>
    </w:p>
    <w:p w:rsidR="00D85F9D" w:rsidRDefault="00D85F9D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Кузык</w:t>
      </w:r>
      <w:proofErr w:type="spellEnd"/>
      <w:r>
        <w:rPr>
          <w:sz w:val="28"/>
        </w:rPr>
        <w:t xml:space="preserve"> Б.Н.;</w:t>
      </w:r>
      <w:proofErr w:type="spellStart"/>
      <w:r>
        <w:rPr>
          <w:sz w:val="28"/>
        </w:rPr>
        <w:t>Яковец</w:t>
      </w:r>
      <w:proofErr w:type="spellEnd"/>
      <w:r>
        <w:rPr>
          <w:sz w:val="28"/>
        </w:rPr>
        <w:t xml:space="preserve"> Ю.В. Цивилизации: </w:t>
      </w:r>
      <w:proofErr w:type="spellStart"/>
      <w:r>
        <w:rPr>
          <w:sz w:val="28"/>
        </w:rPr>
        <w:t>теория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сторрия,диалог,будущее</w:t>
      </w:r>
      <w:proofErr w:type="spellEnd"/>
      <w:r>
        <w:rPr>
          <w:sz w:val="28"/>
        </w:rPr>
        <w:t>. Учебник. М. 2008</w:t>
      </w:r>
    </w:p>
    <w:p w:rsidR="00A76E4A" w:rsidRDefault="00A76E4A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Понятийная парадигма аналитики (общий стандарт). М. 2019</w:t>
      </w:r>
    </w:p>
    <w:p w:rsidR="00A76E4A" w:rsidRDefault="00A76E4A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Цивилизационная аналитика: понятийная парадигма. М. 2017</w:t>
      </w:r>
    </w:p>
    <w:p w:rsidR="00A76E4A" w:rsidRDefault="00A76E4A" w:rsidP="00DA6CE6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Шапарь</w:t>
      </w:r>
      <w:proofErr w:type="spellEnd"/>
      <w:r>
        <w:rPr>
          <w:sz w:val="28"/>
        </w:rPr>
        <w:t xml:space="preserve"> В.Б.  Новейший психологический словарь. Ростов н/Дону. 2009</w:t>
      </w:r>
    </w:p>
    <w:p w:rsidR="00A76E4A" w:rsidRPr="00DA6CE6" w:rsidRDefault="00A76E4A" w:rsidP="00DA6CE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Щедровицкий Г.П. Избранные труды. М. 1995</w:t>
      </w:r>
    </w:p>
    <w:p w:rsidR="007829A9" w:rsidRPr="00670AAD" w:rsidRDefault="007829A9">
      <w:pPr>
        <w:rPr>
          <w:sz w:val="28"/>
        </w:rPr>
      </w:pPr>
    </w:p>
    <w:sectPr w:rsidR="007829A9" w:rsidRPr="0067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4087"/>
    <w:multiLevelType w:val="hybridMultilevel"/>
    <w:tmpl w:val="1E9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AD"/>
    <w:rsid w:val="00033FF2"/>
    <w:rsid w:val="000560EC"/>
    <w:rsid w:val="000B0252"/>
    <w:rsid w:val="0013674F"/>
    <w:rsid w:val="001D6CC1"/>
    <w:rsid w:val="001F1BBE"/>
    <w:rsid w:val="00201FD5"/>
    <w:rsid w:val="00236675"/>
    <w:rsid w:val="00254012"/>
    <w:rsid w:val="002B061F"/>
    <w:rsid w:val="002C0617"/>
    <w:rsid w:val="003131C7"/>
    <w:rsid w:val="00361564"/>
    <w:rsid w:val="00407F97"/>
    <w:rsid w:val="00627A56"/>
    <w:rsid w:val="00670AAD"/>
    <w:rsid w:val="00682564"/>
    <w:rsid w:val="006A5BF6"/>
    <w:rsid w:val="0071358D"/>
    <w:rsid w:val="007829A9"/>
    <w:rsid w:val="00860112"/>
    <w:rsid w:val="00883E56"/>
    <w:rsid w:val="00941C99"/>
    <w:rsid w:val="009C7262"/>
    <w:rsid w:val="009D2F8E"/>
    <w:rsid w:val="00A76E4A"/>
    <w:rsid w:val="00A81621"/>
    <w:rsid w:val="00BD7A5A"/>
    <w:rsid w:val="00C0183B"/>
    <w:rsid w:val="00C663F0"/>
    <w:rsid w:val="00CE2FEE"/>
    <w:rsid w:val="00D85F9D"/>
    <w:rsid w:val="00DA6CE6"/>
    <w:rsid w:val="00DB734B"/>
    <w:rsid w:val="00E22517"/>
    <w:rsid w:val="00E36D47"/>
    <w:rsid w:val="00E434C4"/>
    <w:rsid w:val="00E90EFD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Qwen</dc:creator>
  <cp:lastModifiedBy>Qwen</cp:lastModifiedBy>
  <cp:revision>16</cp:revision>
  <dcterms:created xsi:type="dcterms:W3CDTF">2019-08-10T07:34:00Z</dcterms:created>
  <dcterms:modified xsi:type="dcterms:W3CDTF">2019-08-11T07:53:00Z</dcterms:modified>
</cp:coreProperties>
</file>